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2A19AD" w14:textId="77777777" w:rsidR="00D80DC1" w:rsidRDefault="00F27EFF" w:rsidP="00786F99">
      <w:pPr>
        <w:jc w:val="center"/>
      </w:pPr>
      <w:r>
        <w:rPr>
          <w:b/>
          <w:noProof/>
          <w:u w:val="single"/>
          <w:lang w:val="en-AU"/>
        </w:rPr>
        <w:drawing>
          <wp:inline distT="114300" distB="114300" distL="114300" distR="114300" wp14:anchorId="6BB00E63" wp14:editId="5C24CB46">
            <wp:extent cx="5943600" cy="12954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5943600" cy="1295400"/>
                    </a:xfrm>
                    <a:prstGeom prst="rect">
                      <a:avLst/>
                    </a:prstGeom>
                    <a:ln/>
                  </pic:spPr>
                </pic:pic>
              </a:graphicData>
            </a:graphic>
          </wp:inline>
        </w:drawing>
      </w:r>
      <w:r w:rsidR="00786F99">
        <w:t xml:space="preserve"> </w:t>
      </w:r>
    </w:p>
    <w:p w14:paraId="7A27DF6E" w14:textId="77777777" w:rsidR="00A17694" w:rsidRDefault="00A17694" w:rsidP="00786F99">
      <w:pPr>
        <w:jc w:val="center"/>
      </w:pPr>
    </w:p>
    <w:p w14:paraId="66B37A24" w14:textId="77777777" w:rsidR="00A17694" w:rsidRPr="00F244D4" w:rsidRDefault="00A17694" w:rsidP="00F244D4">
      <w:pPr>
        <w:spacing w:line="259" w:lineRule="auto"/>
        <w:ind w:right="46"/>
        <w:rPr>
          <w:rFonts w:asciiTheme="majorHAnsi" w:hAnsiTheme="majorHAnsi" w:cstheme="majorHAnsi"/>
          <w:sz w:val="28"/>
          <w:szCs w:val="28"/>
        </w:rPr>
      </w:pPr>
      <w:r w:rsidRPr="00F244D4">
        <w:rPr>
          <w:rFonts w:asciiTheme="majorHAnsi" w:eastAsia="Calibri" w:hAnsiTheme="majorHAnsi" w:cstheme="majorHAnsi"/>
          <w:b/>
          <w:sz w:val="28"/>
          <w:szCs w:val="28"/>
        </w:rPr>
        <w:t xml:space="preserve">Child Safe Policy  </w:t>
      </w:r>
    </w:p>
    <w:p w14:paraId="0E61A899" w14:textId="77777777" w:rsidR="00A17694" w:rsidRPr="00F244D4" w:rsidRDefault="00A17694" w:rsidP="00A17694">
      <w:pPr>
        <w:pStyle w:val="Heading2"/>
        <w:tabs>
          <w:tab w:val="left" w:pos="1276"/>
        </w:tabs>
        <w:ind w:left="-5"/>
        <w:rPr>
          <w:rFonts w:asciiTheme="majorHAnsi" w:hAnsiTheme="majorHAnsi" w:cstheme="majorHAnsi"/>
          <w:sz w:val="22"/>
          <w:szCs w:val="22"/>
        </w:rPr>
      </w:pPr>
      <w:r w:rsidRPr="00F244D4">
        <w:rPr>
          <w:rFonts w:asciiTheme="majorHAnsi" w:hAnsiTheme="majorHAnsi" w:cstheme="majorHAnsi"/>
          <w:sz w:val="22"/>
          <w:szCs w:val="22"/>
        </w:rPr>
        <w:t>Written By:</w:t>
      </w:r>
      <w:r w:rsidR="00F244D4">
        <w:rPr>
          <w:rFonts w:asciiTheme="majorHAnsi" w:eastAsia="Calibri" w:hAnsiTheme="majorHAnsi" w:cstheme="majorHAnsi"/>
          <w:sz w:val="22"/>
          <w:szCs w:val="22"/>
        </w:rPr>
        <w:t xml:space="preserve"> </w:t>
      </w:r>
      <w:r w:rsidR="00F244D4">
        <w:rPr>
          <w:rFonts w:asciiTheme="majorHAnsi" w:eastAsia="Calibri" w:hAnsiTheme="majorHAnsi" w:cstheme="majorHAnsi"/>
          <w:sz w:val="22"/>
          <w:szCs w:val="22"/>
        </w:rPr>
        <w:tab/>
      </w:r>
      <w:r w:rsidRPr="00F244D4">
        <w:rPr>
          <w:rFonts w:asciiTheme="majorHAnsi" w:eastAsia="Calibri" w:hAnsiTheme="majorHAnsi" w:cstheme="majorHAnsi"/>
          <w:i/>
          <w:sz w:val="22"/>
          <w:szCs w:val="22"/>
        </w:rPr>
        <w:t>Cam Quinten</w:t>
      </w:r>
      <w:r w:rsidRPr="00F244D4">
        <w:rPr>
          <w:rFonts w:asciiTheme="majorHAnsi" w:eastAsia="Calibri" w:hAnsiTheme="majorHAnsi" w:cstheme="majorHAnsi"/>
          <w:sz w:val="22"/>
          <w:szCs w:val="22"/>
        </w:rPr>
        <w:t xml:space="preserve"> </w:t>
      </w:r>
    </w:p>
    <w:p w14:paraId="538DB02D" w14:textId="77777777" w:rsidR="00A17694" w:rsidRPr="00F244D4" w:rsidRDefault="00A17694" w:rsidP="00A17694">
      <w:pPr>
        <w:tabs>
          <w:tab w:val="left" w:pos="1276"/>
          <w:tab w:val="center" w:pos="2908"/>
        </w:tabs>
        <w:ind w:left="-15"/>
        <w:rPr>
          <w:rFonts w:asciiTheme="majorHAnsi" w:hAnsiTheme="majorHAnsi" w:cstheme="majorHAnsi"/>
        </w:rPr>
      </w:pPr>
      <w:r w:rsidRPr="00F244D4">
        <w:rPr>
          <w:rFonts w:asciiTheme="majorHAnsi" w:eastAsia="Calibri" w:hAnsiTheme="majorHAnsi" w:cstheme="majorHAnsi"/>
          <w:b/>
        </w:rPr>
        <w:t>Approved By:</w:t>
      </w:r>
      <w:r w:rsidRPr="00F244D4">
        <w:rPr>
          <w:rFonts w:asciiTheme="majorHAnsi" w:hAnsiTheme="majorHAnsi" w:cstheme="majorHAnsi"/>
        </w:rPr>
        <w:t xml:space="preserve">  </w:t>
      </w:r>
      <w:r w:rsidRPr="00F244D4">
        <w:rPr>
          <w:rFonts w:asciiTheme="majorHAnsi" w:eastAsia="Calibri" w:hAnsiTheme="majorHAnsi" w:cstheme="majorHAnsi"/>
          <w:i/>
        </w:rPr>
        <w:t>XXXXXX</w:t>
      </w:r>
      <w:r w:rsidRPr="00F244D4">
        <w:rPr>
          <w:rFonts w:asciiTheme="majorHAnsi" w:hAnsiTheme="majorHAnsi" w:cstheme="majorHAnsi"/>
        </w:rPr>
        <w:t xml:space="preserve"> </w:t>
      </w:r>
    </w:p>
    <w:p w14:paraId="7DAC89D5" w14:textId="77777777" w:rsidR="00A17694" w:rsidRPr="00F244D4" w:rsidRDefault="00A17694" w:rsidP="00A17694">
      <w:pPr>
        <w:tabs>
          <w:tab w:val="left" w:pos="1276"/>
        </w:tabs>
        <w:ind w:left="1697" w:hanging="1712"/>
        <w:rPr>
          <w:rFonts w:asciiTheme="majorHAnsi" w:hAnsiTheme="majorHAnsi" w:cstheme="majorHAnsi"/>
        </w:rPr>
      </w:pPr>
      <w:commentRangeStart w:id="0"/>
      <w:r w:rsidRPr="00F244D4">
        <w:rPr>
          <w:rFonts w:asciiTheme="majorHAnsi" w:eastAsia="Calibri" w:hAnsiTheme="majorHAnsi" w:cstheme="majorHAnsi"/>
          <w:b/>
        </w:rPr>
        <w:t>Endorsed By:</w:t>
      </w:r>
      <w:r w:rsidRPr="00F244D4">
        <w:rPr>
          <w:rFonts w:asciiTheme="majorHAnsi" w:hAnsiTheme="majorHAnsi" w:cstheme="majorHAnsi"/>
        </w:rPr>
        <w:t xml:space="preserve">  </w:t>
      </w:r>
      <w:commentRangeEnd w:id="0"/>
      <w:r w:rsidR="00897146">
        <w:rPr>
          <w:rStyle w:val="CommentReference"/>
        </w:rPr>
        <w:commentReference w:id="0"/>
      </w:r>
      <w:r w:rsidRPr="00F244D4">
        <w:rPr>
          <w:rFonts w:asciiTheme="majorHAnsi" w:hAnsiTheme="majorHAnsi" w:cstheme="majorHAnsi"/>
        </w:rPr>
        <w:t xml:space="preserve">OGFNC Executive: </w:t>
      </w:r>
      <w:r w:rsidRPr="00F244D4">
        <w:rPr>
          <w:rFonts w:asciiTheme="majorHAnsi" w:eastAsia="Calibri" w:hAnsiTheme="majorHAnsi" w:cstheme="majorHAnsi"/>
          <w:i/>
        </w:rPr>
        <w:t xml:space="preserve"> (aaa bbb ccc etc)</w:t>
      </w:r>
      <w:r w:rsidRPr="00F244D4">
        <w:rPr>
          <w:rFonts w:asciiTheme="majorHAnsi" w:hAnsiTheme="majorHAnsi" w:cstheme="majorHAnsi"/>
        </w:rPr>
        <w:t xml:space="preserve"> </w:t>
      </w:r>
    </w:p>
    <w:p w14:paraId="5F30A843" w14:textId="77777777" w:rsidR="00A17694" w:rsidRPr="00F244D4" w:rsidRDefault="00A17694" w:rsidP="00A17694">
      <w:pPr>
        <w:pStyle w:val="Heading2"/>
        <w:tabs>
          <w:tab w:val="left" w:pos="1276"/>
        </w:tabs>
        <w:ind w:left="5"/>
        <w:rPr>
          <w:rFonts w:asciiTheme="majorHAnsi" w:hAnsiTheme="majorHAnsi" w:cstheme="majorHAnsi"/>
          <w:sz w:val="22"/>
          <w:szCs w:val="22"/>
        </w:rPr>
      </w:pPr>
      <w:r w:rsidRPr="00F244D4">
        <w:rPr>
          <w:rFonts w:asciiTheme="majorHAnsi" w:hAnsiTheme="majorHAnsi" w:cstheme="majorHAnsi"/>
          <w:sz w:val="22"/>
          <w:szCs w:val="22"/>
        </w:rPr>
        <w:t>Date for Review:</w:t>
      </w:r>
      <w:r w:rsidRPr="00F244D4">
        <w:rPr>
          <w:rFonts w:asciiTheme="majorHAnsi" w:eastAsia="Calibri" w:hAnsiTheme="majorHAnsi" w:cstheme="majorHAnsi"/>
          <w:sz w:val="22"/>
          <w:szCs w:val="22"/>
        </w:rPr>
        <w:t xml:space="preserve"> August 2021</w:t>
      </w:r>
    </w:p>
    <w:p w14:paraId="68B40427" w14:textId="77777777" w:rsidR="00A17694" w:rsidRPr="00F244D4" w:rsidRDefault="00A17694" w:rsidP="00A17694">
      <w:pPr>
        <w:spacing w:line="259" w:lineRule="auto"/>
        <w:rPr>
          <w:rFonts w:asciiTheme="majorHAnsi" w:hAnsiTheme="majorHAnsi" w:cstheme="majorHAnsi"/>
        </w:rPr>
      </w:pPr>
      <w:r w:rsidRPr="00F244D4">
        <w:rPr>
          <w:rFonts w:asciiTheme="majorHAnsi" w:eastAsia="Calibri" w:hAnsiTheme="majorHAnsi" w:cstheme="majorHAnsi"/>
          <w:b/>
        </w:rPr>
        <w:t xml:space="preserve"> </w:t>
      </w:r>
      <w:r w:rsidRPr="00F244D4">
        <w:rPr>
          <w:rFonts w:asciiTheme="majorHAnsi" w:hAnsiTheme="majorHAnsi" w:cstheme="majorHAnsi"/>
          <w:noProof/>
          <w:lang w:val="en-AU"/>
        </w:rPr>
        <mc:AlternateContent>
          <mc:Choice Requires="wpg">
            <w:drawing>
              <wp:inline distT="0" distB="0" distL="0" distR="0" wp14:anchorId="0A971812" wp14:editId="618323A2">
                <wp:extent cx="5825999" cy="6096"/>
                <wp:effectExtent l="0" t="0" r="0" b="0"/>
                <wp:docPr id="2550" name="Group 2550"/>
                <wp:cNvGraphicFramePr/>
                <a:graphic xmlns:a="http://schemas.openxmlformats.org/drawingml/2006/main">
                  <a:graphicData uri="http://schemas.microsoft.com/office/word/2010/wordprocessingGroup">
                    <wpg:wgp>
                      <wpg:cNvGrpSpPr/>
                      <wpg:grpSpPr>
                        <a:xfrm>
                          <a:off x="0" y="0"/>
                          <a:ext cx="5825999" cy="6096"/>
                          <a:chOff x="0" y="0"/>
                          <a:chExt cx="5825999" cy="6096"/>
                        </a:xfrm>
                      </wpg:grpSpPr>
                      <wps:wsp>
                        <wps:cNvPr id="3045" name="Shape 3045"/>
                        <wps:cNvSpPr/>
                        <wps:spPr>
                          <a:xfrm>
                            <a:off x="0" y="0"/>
                            <a:ext cx="5825999" cy="9144"/>
                          </a:xfrm>
                          <a:custGeom>
                            <a:avLst/>
                            <a:gdLst/>
                            <a:ahLst/>
                            <a:cxnLst/>
                            <a:rect l="0" t="0" r="0" b="0"/>
                            <a:pathLst>
                              <a:path w="5825999" h="9144">
                                <a:moveTo>
                                  <a:pt x="0" y="0"/>
                                </a:moveTo>
                                <a:lnTo>
                                  <a:pt x="5825999" y="0"/>
                                </a:lnTo>
                                <a:lnTo>
                                  <a:pt x="582599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0D5F135" id="Group 2550" o:spid="_x0000_s1026" style="width:458.75pt;height:.5pt;mso-position-horizontal-relative:char;mso-position-vertical-relative:line" coordsize="5825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">
                <v:shape id="Shape 3045" o:spid="_x0000_s1027" style="position:absolute;width:58259;height:91;visibility:visible;mso-wrap-style:square;v-text-anchor:top" coordsize="582599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NnA8gA&#10;AADdAAAADwAAAGRycy9kb3ducmV2LnhtbESPS2vDMBCE74X8B7GFXkIi59GkuFGCKS2UkkOdB7ku&#10;1tZ2Yq2MpdrOv48KgR6HmfmGWW16U4mWGldaVjAZRyCIM6tLzhUc9h+jFxDOI2usLJOCKznYrAcP&#10;K4y17TildudzESDsYlRQeF/HUrqsIINubGvi4P3YxqAPssmlbrALcFPJaRQtpMGSw0KBNb0VlF12&#10;v0aByZN0+z0/Dhdf2XtyXrpZSdOTUk+PffIKwlPv/8P39qdWMIvmz/D3JjwBub4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282cDyAAAAN0AAAAPAAAAAAAAAAAAAAAAAJgCAABk&#10;cnMvZG93bnJldi54bWxQSwUGAAAAAAQABAD1AAAAjQMAAAAA&#10;" path="m,l5825999,r,9144l,9144,,e" fillcolor="black" stroked="f" strokeweight="0">
                  <v:stroke miterlimit="83231f" joinstyle="miter"/>
                  <v:path arrowok="t" textboxrect="0,0,5825999,9144"/>
                </v:shape>
                <w10:anchorlock/>
              </v:group>
            </w:pict>
          </mc:Fallback>
        </mc:AlternateContent>
      </w:r>
    </w:p>
    <w:p w14:paraId="5D1048FF" w14:textId="77777777" w:rsidR="00A17694" w:rsidRPr="00F244D4" w:rsidRDefault="00A17694" w:rsidP="00A17694">
      <w:pPr>
        <w:spacing w:line="259" w:lineRule="auto"/>
        <w:rPr>
          <w:rFonts w:asciiTheme="majorHAnsi" w:hAnsiTheme="majorHAnsi" w:cstheme="majorHAnsi"/>
        </w:rPr>
      </w:pPr>
      <w:r w:rsidRPr="00F244D4">
        <w:rPr>
          <w:rFonts w:asciiTheme="majorHAnsi" w:eastAsia="Calibri" w:hAnsiTheme="majorHAnsi" w:cstheme="majorHAnsi"/>
          <w:b/>
        </w:rPr>
        <w:t xml:space="preserve"> </w:t>
      </w:r>
    </w:p>
    <w:p w14:paraId="54CD5001" w14:textId="77777777" w:rsidR="00A17694" w:rsidRPr="00F244D4" w:rsidRDefault="00A17694" w:rsidP="00A17694">
      <w:pPr>
        <w:pStyle w:val="Heading2"/>
        <w:ind w:left="5"/>
        <w:rPr>
          <w:rFonts w:asciiTheme="majorHAnsi" w:hAnsiTheme="majorHAnsi" w:cstheme="majorHAnsi"/>
          <w:b/>
          <w:sz w:val="22"/>
          <w:szCs w:val="22"/>
        </w:rPr>
      </w:pPr>
      <w:r w:rsidRPr="00F244D4">
        <w:rPr>
          <w:rFonts w:asciiTheme="majorHAnsi" w:hAnsiTheme="majorHAnsi" w:cstheme="majorHAnsi"/>
          <w:b/>
          <w:sz w:val="22"/>
          <w:szCs w:val="22"/>
        </w:rPr>
        <w:t xml:space="preserve">Purpose </w:t>
      </w:r>
    </w:p>
    <w:p w14:paraId="63830962" w14:textId="77777777" w:rsidR="00A17694" w:rsidRPr="00F244D4" w:rsidRDefault="00A17694" w:rsidP="00A17694">
      <w:pPr>
        <w:ind w:left="5"/>
        <w:rPr>
          <w:rFonts w:asciiTheme="majorHAnsi" w:hAnsiTheme="majorHAnsi" w:cstheme="majorHAnsi"/>
        </w:rPr>
      </w:pPr>
      <w:r w:rsidRPr="00F244D4">
        <w:rPr>
          <w:rFonts w:asciiTheme="majorHAnsi" w:hAnsiTheme="majorHAnsi" w:cstheme="majorHAnsi"/>
        </w:rPr>
        <w:t>This policy was written to demonstrate the strong commitment of the management, staff and volunteers of the Ocean Grove Football &amp; Netball Club (</w:t>
      </w:r>
      <w:r w:rsidRPr="00F244D4">
        <w:rPr>
          <w:rFonts w:asciiTheme="majorHAnsi" w:eastAsia="Calibri" w:hAnsiTheme="majorHAnsi" w:cstheme="majorHAnsi"/>
        </w:rPr>
        <w:t>the</w:t>
      </w:r>
      <w:r w:rsidRPr="00F244D4">
        <w:rPr>
          <w:rFonts w:asciiTheme="majorHAnsi" w:hAnsiTheme="majorHAnsi" w:cstheme="majorHAnsi"/>
        </w:rPr>
        <w:t xml:space="preserve"> </w:t>
      </w:r>
      <w:r w:rsidRPr="00F244D4">
        <w:rPr>
          <w:rFonts w:asciiTheme="majorHAnsi" w:eastAsia="Calibri" w:hAnsiTheme="majorHAnsi" w:cstheme="majorHAnsi"/>
        </w:rPr>
        <w:t>Club</w:t>
      </w:r>
      <w:r w:rsidRPr="00F244D4">
        <w:rPr>
          <w:rFonts w:asciiTheme="majorHAnsi" w:hAnsiTheme="majorHAnsi" w:cstheme="majorHAnsi"/>
        </w:rPr>
        <w:t xml:space="preserve">) to child safety and to provide an outline of the policies and practices the Club has developed to keep everyone safe from any harm, including abuse. </w:t>
      </w:r>
    </w:p>
    <w:p w14:paraId="350BD855" w14:textId="77777777" w:rsidR="00F244D4" w:rsidRDefault="00A17694" w:rsidP="00F244D4">
      <w:pPr>
        <w:spacing w:line="259" w:lineRule="auto"/>
        <w:rPr>
          <w:rFonts w:asciiTheme="majorHAnsi" w:eastAsia="Calibri" w:hAnsiTheme="majorHAnsi" w:cstheme="majorHAnsi"/>
          <w:b/>
        </w:rPr>
      </w:pPr>
      <w:r w:rsidRPr="00F244D4">
        <w:rPr>
          <w:rFonts w:asciiTheme="majorHAnsi" w:eastAsia="Calibri" w:hAnsiTheme="majorHAnsi" w:cstheme="majorHAnsi"/>
          <w:b/>
        </w:rPr>
        <w:t xml:space="preserve"> </w:t>
      </w:r>
    </w:p>
    <w:p w14:paraId="227705A7" w14:textId="77777777" w:rsidR="00A17694" w:rsidRPr="00F244D4" w:rsidRDefault="00A17694" w:rsidP="00F244D4">
      <w:pPr>
        <w:spacing w:line="259" w:lineRule="auto"/>
        <w:rPr>
          <w:rFonts w:asciiTheme="majorHAnsi" w:hAnsiTheme="majorHAnsi" w:cstheme="majorHAnsi"/>
          <w:b/>
        </w:rPr>
      </w:pPr>
      <w:commentRangeStart w:id="1"/>
      <w:r w:rsidRPr="00F244D4">
        <w:rPr>
          <w:rFonts w:asciiTheme="majorHAnsi" w:hAnsiTheme="majorHAnsi" w:cstheme="majorHAnsi"/>
          <w:b/>
        </w:rPr>
        <w:t xml:space="preserve">Commitment to Child Safety </w:t>
      </w:r>
      <w:commentRangeEnd w:id="1"/>
      <w:r w:rsidR="00897146">
        <w:rPr>
          <w:rStyle w:val="CommentReference"/>
        </w:rPr>
        <w:commentReference w:id="1"/>
      </w:r>
    </w:p>
    <w:p w14:paraId="4B20AA2A" w14:textId="77777777" w:rsidR="00A17694" w:rsidRPr="00F244D4" w:rsidRDefault="00A17694" w:rsidP="00A17694">
      <w:pPr>
        <w:ind w:left="5"/>
        <w:rPr>
          <w:rFonts w:asciiTheme="majorHAnsi" w:hAnsiTheme="majorHAnsi" w:cstheme="majorHAnsi"/>
        </w:rPr>
      </w:pPr>
      <w:r w:rsidRPr="00F244D4">
        <w:rPr>
          <w:rFonts w:asciiTheme="majorHAnsi" w:hAnsiTheme="majorHAnsi" w:cstheme="majorHAnsi"/>
        </w:rPr>
        <w:t xml:space="preserve">All children who are a part of the Club have a right to feel and be safe. The welfare of the children in our care will always be our first priority and the Club has a zero tolerance to child abuse. The Club aims to create a child safe and child friendly environment where children feel safe and have fun and the Club's activities are always carried out in the best interests of the children. </w:t>
      </w:r>
    </w:p>
    <w:p w14:paraId="3F2CE693" w14:textId="77777777" w:rsidR="00F244D4" w:rsidRDefault="00A17694" w:rsidP="00F244D4">
      <w:pPr>
        <w:spacing w:line="259" w:lineRule="auto"/>
        <w:rPr>
          <w:rFonts w:asciiTheme="majorHAnsi" w:eastAsia="Calibri" w:hAnsiTheme="majorHAnsi" w:cstheme="majorHAnsi"/>
          <w:b/>
        </w:rPr>
      </w:pPr>
      <w:r w:rsidRPr="00F244D4">
        <w:rPr>
          <w:rFonts w:asciiTheme="majorHAnsi" w:eastAsia="Calibri" w:hAnsiTheme="majorHAnsi" w:cstheme="majorHAnsi"/>
          <w:b/>
        </w:rPr>
        <w:t xml:space="preserve"> </w:t>
      </w:r>
    </w:p>
    <w:p w14:paraId="38965CA9" w14:textId="77777777" w:rsidR="00A17694" w:rsidRPr="00F244D4" w:rsidRDefault="00A17694" w:rsidP="00F244D4">
      <w:pPr>
        <w:spacing w:line="259" w:lineRule="auto"/>
        <w:rPr>
          <w:rFonts w:asciiTheme="majorHAnsi" w:hAnsiTheme="majorHAnsi" w:cstheme="majorHAnsi"/>
        </w:rPr>
      </w:pPr>
      <w:r w:rsidRPr="00F244D4">
        <w:rPr>
          <w:rFonts w:asciiTheme="majorHAnsi" w:hAnsiTheme="majorHAnsi" w:cstheme="majorHAnsi"/>
          <w:b/>
        </w:rPr>
        <w:t xml:space="preserve">Application of this Policy  </w:t>
      </w:r>
    </w:p>
    <w:p w14:paraId="7B6D8F44" w14:textId="77777777" w:rsidR="00A17694" w:rsidRPr="00F244D4" w:rsidRDefault="00A17694" w:rsidP="00A17694">
      <w:pPr>
        <w:ind w:left="5"/>
        <w:rPr>
          <w:rFonts w:asciiTheme="majorHAnsi" w:hAnsiTheme="majorHAnsi" w:cstheme="majorHAnsi"/>
        </w:rPr>
      </w:pPr>
      <w:r w:rsidRPr="00F244D4">
        <w:rPr>
          <w:rFonts w:asciiTheme="majorHAnsi" w:hAnsiTheme="majorHAnsi" w:cstheme="majorHAnsi"/>
        </w:rPr>
        <w:t xml:space="preserve">This policy was developed by the Club and in collaboration with the members of the Committee and sent to all Team Managers for their review and comment.  This policy applies to all individuals involved in our organisation (paid and volunteer) including, but not limited to Administrators, Coaches, Officials, Participants, Parents, Players and Spectators. </w:t>
      </w:r>
    </w:p>
    <w:p w14:paraId="351E15AC" w14:textId="77777777" w:rsidR="00A17694" w:rsidRPr="00F244D4" w:rsidRDefault="00A17694" w:rsidP="00A17694">
      <w:pPr>
        <w:spacing w:line="259" w:lineRule="auto"/>
        <w:rPr>
          <w:rFonts w:asciiTheme="majorHAnsi" w:hAnsiTheme="majorHAnsi" w:cstheme="majorHAnsi"/>
        </w:rPr>
      </w:pPr>
      <w:r w:rsidRPr="00F244D4">
        <w:rPr>
          <w:rFonts w:asciiTheme="majorHAnsi" w:hAnsiTheme="majorHAnsi" w:cstheme="majorHAnsi"/>
        </w:rPr>
        <w:t xml:space="preserve"> </w:t>
      </w:r>
    </w:p>
    <w:p w14:paraId="5E322599" w14:textId="77777777" w:rsidR="00A17694" w:rsidRPr="00F244D4" w:rsidRDefault="00A17694" w:rsidP="00A17694">
      <w:pPr>
        <w:spacing w:after="37"/>
        <w:ind w:left="5"/>
        <w:rPr>
          <w:rFonts w:asciiTheme="majorHAnsi" w:hAnsiTheme="majorHAnsi" w:cstheme="majorHAnsi"/>
        </w:rPr>
      </w:pPr>
      <w:r w:rsidRPr="00F244D4">
        <w:rPr>
          <w:rFonts w:asciiTheme="majorHAnsi" w:hAnsiTheme="majorHAnsi" w:cstheme="majorHAnsi"/>
        </w:rPr>
        <w:t xml:space="preserve">All of the people to which this policy applies have a role and responsibility in relation to child protection. They must all: </w:t>
      </w:r>
    </w:p>
    <w:p w14:paraId="44D94EAD" w14:textId="77777777" w:rsidR="00A17694" w:rsidRPr="00F244D4" w:rsidRDefault="00A17694" w:rsidP="00A17694">
      <w:pPr>
        <w:numPr>
          <w:ilvl w:val="0"/>
          <w:numId w:val="2"/>
        </w:numPr>
        <w:spacing w:after="5" w:line="249" w:lineRule="auto"/>
        <w:ind w:hanging="360"/>
        <w:rPr>
          <w:rFonts w:asciiTheme="majorHAnsi" w:hAnsiTheme="majorHAnsi" w:cstheme="majorHAnsi"/>
        </w:rPr>
      </w:pPr>
      <w:r w:rsidRPr="00F244D4">
        <w:rPr>
          <w:rFonts w:asciiTheme="majorHAnsi" w:hAnsiTheme="majorHAnsi" w:cstheme="majorHAnsi"/>
        </w:rPr>
        <w:t xml:space="preserve">understand the indicators and risks of child abuse; </w:t>
      </w:r>
    </w:p>
    <w:p w14:paraId="5FAC127F" w14:textId="77777777" w:rsidR="00A17694" w:rsidRPr="00F244D4" w:rsidRDefault="00A17694" w:rsidP="00A17694">
      <w:pPr>
        <w:numPr>
          <w:ilvl w:val="0"/>
          <w:numId w:val="2"/>
        </w:numPr>
        <w:spacing w:after="5" w:line="249" w:lineRule="auto"/>
        <w:ind w:hanging="360"/>
        <w:rPr>
          <w:rFonts w:asciiTheme="majorHAnsi" w:hAnsiTheme="majorHAnsi" w:cstheme="majorHAnsi"/>
        </w:rPr>
      </w:pPr>
      <w:r w:rsidRPr="00F244D4">
        <w:rPr>
          <w:rFonts w:asciiTheme="majorHAnsi" w:hAnsiTheme="majorHAnsi" w:cstheme="majorHAnsi"/>
        </w:rPr>
        <w:t xml:space="preserve">appropriately act on any concerns raised by children; and </w:t>
      </w:r>
    </w:p>
    <w:p w14:paraId="674E6F32" w14:textId="77777777" w:rsidR="00A17694" w:rsidRPr="00F244D4" w:rsidRDefault="00A17694" w:rsidP="00A17694">
      <w:pPr>
        <w:numPr>
          <w:ilvl w:val="0"/>
          <w:numId w:val="2"/>
        </w:numPr>
        <w:spacing w:after="5" w:line="249" w:lineRule="auto"/>
        <w:ind w:hanging="360"/>
        <w:rPr>
          <w:rFonts w:asciiTheme="majorHAnsi" w:hAnsiTheme="majorHAnsi" w:cstheme="majorHAnsi"/>
        </w:rPr>
      </w:pPr>
      <w:r w:rsidRPr="00F244D4">
        <w:rPr>
          <w:rFonts w:asciiTheme="majorHAnsi" w:hAnsiTheme="majorHAnsi" w:cstheme="majorHAnsi"/>
        </w:rPr>
        <w:t xml:space="preserve">understand and follow all applicable laws in relation to the protection of children and reporting or management of child safety concerns. </w:t>
      </w:r>
    </w:p>
    <w:p w14:paraId="470CC1EE" w14:textId="77777777" w:rsidR="00A17694" w:rsidRPr="00F244D4" w:rsidRDefault="00A17694" w:rsidP="00A17694">
      <w:pPr>
        <w:spacing w:line="259" w:lineRule="auto"/>
        <w:rPr>
          <w:rFonts w:asciiTheme="majorHAnsi" w:hAnsiTheme="majorHAnsi" w:cstheme="majorHAnsi"/>
        </w:rPr>
      </w:pPr>
      <w:r w:rsidRPr="00F244D4">
        <w:rPr>
          <w:rFonts w:asciiTheme="majorHAnsi" w:eastAsia="Calibri" w:hAnsiTheme="majorHAnsi" w:cstheme="majorHAnsi"/>
          <w:b/>
        </w:rPr>
        <w:t xml:space="preserve"> </w:t>
      </w:r>
    </w:p>
    <w:p w14:paraId="4F78AF76" w14:textId="77777777" w:rsidR="00A17694" w:rsidRPr="00F244D4" w:rsidRDefault="00A17694" w:rsidP="00A17694">
      <w:pPr>
        <w:pStyle w:val="Heading2"/>
        <w:ind w:left="5"/>
        <w:rPr>
          <w:rFonts w:asciiTheme="majorHAnsi" w:hAnsiTheme="majorHAnsi" w:cstheme="majorHAnsi"/>
          <w:b/>
          <w:sz w:val="22"/>
          <w:szCs w:val="22"/>
        </w:rPr>
      </w:pPr>
      <w:r w:rsidRPr="00F244D4">
        <w:rPr>
          <w:rFonts w:asciiTheme="majorHAnsi" w:hAnsiTheme="majorHAnsi" w:cstheme="majorHAnsi"/>
          <w:b/>
          <w:sz w:val="22"/>
          <w:szCs w:val="22"/>
        </w:rPr>
        <w:lastRenderedPageBreak/>
        <w:t xml:space="preserve">Child Abuse </w:t>
      </w:r>
    </w:p>
    <w:p w14:paraId="63F02033" w14:textId="77777777" w:rsidR="00A17694" w:rsidRPr="00F244D4" w:rsidRDefault="00A17694" w:rsidP="00A17694">
      <w:pPr>
        <w:ind w:left="5"/>
        <w:rPr>
          <w:rFonts w:asciiTheme="majorHAnsi" w:hAnsiTheme="majorHAnsi" w:cstheme="majorHAnsi"/>
        </w:rPr>
      </w:pPr>
      <w:r w:rsidRPr="00F244D4">
        <w:rPr>
          <w:rFonts w:asciiTheme="majorHAnsi" w:hAnsiTheme="majorHAnsi" w:cstheme="majorHAnsi"/>
        </w:rPr>
        <w:t xml:space="preserve">Child abuse can take a broad range of forms including physical abuse, sexual abuse, emotional or psychological abuse and neglect. People to whom this policy applies need to be aware that child abuse can occur whenever there is actual or potential harm to a child, and these are circumstances that the Club is committed to reducing the risk of occurrence.  </w:t>
      </w:r>
    </w:p>
    <w:p w14:paraId="0E1038AB" w14:textId="77777777" w:rsidR="00A17694" w:rsidRPr="00F244D4" w:rsidRDefault="00A17694" w:rsidP="00A17694">
      <w:pPr>
        <w:pStyle w:val="Heading2"/>
        <w:ind w:left="5"/>
        <w:rPr>
          <w:rFonts w:asciiTheme="majorHAnsi" w:hAnsiTheme="majorHAnsi" w:cstheme="majorHAnsi"/>
          <w:b/>
          <w:sz w:val="22"/>
          <w:szCs w:val="22"/>
        </w:rPr>
      </w:pPr>
      <w:r w:rsidRPr="00F244D4">
        <w:rPr>
          <w:rFonts w:asciiTheme="majorHAnsi" w:hAnsiTheme="majorHAnsi" w:cstheme="majorHAnsi"/>
          <w:b/>
          <w:sz w:val="22"/>
          <w:szCs w:val="22"/>
        </w:rPr>
        <w:t xml:space="preserve">Children’s Rights to Safety and Participation </w:t>
      </w:r>
    </w:p>
    <w:p w14:paraId="1F5AC06E" w14:textId="77777777" w:rsidR="00A17694" w:rsidRPr="00F244D4" w:rsidRDefault="00A17694" w:rsidP="00A17694">
      <w:pPr>
        <w:ind w:left="5"/>
        <w:rPr>
          <w:rFonts w:asciiTheme="majorHAnsi" w:hAnsiTheme="majorHAnsi" w:cstheme="majorHAnsi"/>
        </w:rPr>
      </w:pPr>
      <w:r w:rsidRPr="00F244D4">
        <w:rPr>
          <w:rFonts w:asciiTheme="majorHAnsi" w:hAnsiTheme="majorHAnsi" w:cstheme="majorHAnsi"/>
        </w:rPr>
        <w:t xml:space="preserve">The Club encourages children to express their views about their safety. We listen to their suggestions, especially on matters that directly affect them. We actively encourage all children who use our services to ‘have a say’ about things that are important to them. </w:t>
      </w:r>
    </w:p>
    <w:p w14:paraId="7794FA4C" w14:textId="77777777" w:rsidR="00A17694" w:rsidRPr="00F244D4" w:rsidRDefault="00A17694" w:rsidP="00A17694">
      <w:pPr>
        <w:spacing w:line="259" w:lineRule="auto"/>
        <w:rPr>
          <w:rFonts w:asciiTheme="majorHAnsi" w:hAnsiTheme="majorHAnsi" w:cstheme="majorHAnsi"/>
        </w:rPr>
      </w:pPr>
      <w:r w:rsidRPr="00F244D4">
        <w:rPr>
          <w:rFonts w:asciiTheme="majorHAnsi" w:hAnsiTheme="majorHAnsi" w:cstheme="majorHAnsi"/>
        </w:rPr>
        <w:t xml:space="preserve"> </w:t>
      </w:r>
    </w:p>
    <w:p w14:paraId="29533A9C" w14:textId="77777777" w:rsidR="00A17694" w:rsidRPr="00F244D4" w:rsidRDefault="00A17694" w:rsidP="00A17694">
      <w:pPr>
        <w:ind w:left="5"/>
        <w:rPr>
          <w:rFonts w:asciiTheme="majorHAnsi" w:hAnsiTheme="majorHAnsi" w:cstheme="majorHAnsi"/>
        </w:rPr>
      </w:pPr>
      <w:r w:rsidRPr="00F244D4">
        <w:rPr>
          <w:rFonts w:asciiTheme="majorHAnsi" w:hAnsiTheme="majorHAnsi" w:cstheme="majorHAnsi"/>
        </w:rPr>
        <w:t>We teach children about what they can do if they feel unsafe</w:t>
      </w:r>
      <w:commentRangeStart w:id="3"/>
      <w:r w:rsidRPr="00F244D4">
        <w:rPr>
          <w:rFonts w:asciiTheme="majorHAnsi" w:hAnsiTheme="majorHAnsi" w:cstheme="majorHAnsi"/>
        </w:rPr>
        <w:t xml:space="preserve">. We listen to and act on any concerns children, or their parents, raise with us. </w:t>
      </w:r>
      <w:commentRangeEnd w:id="3"/>
      <w:r w:rsidR="00897146">
        <w:rPr>
          <w:rStyle w:val="CommentReference"/>
        </w:rPr>
        <w:commentReference w:id="3"/>
      </w:r>
    </w:p>
    <w:p w14:paraId="78FC3607" w14:textId="77777777" w:rsidR="00F244D4" w:rsidRDefault="00A17694" w:rsidP="00F244D4">
      <w:pPr>
        <w:spacing w:line="259" w:lineRule="auto"/>
        <w:rPr>
          <w:rFonts w:asciiTheme="majorHAnsi" w:eastAsia="Calibri" w:hAnsiTheme="majorHAnsi" w:cstheme="majorHAnsi"/>
          <w:b/>
        </w:rPr>
      </w:pPr>
      <w:r w:rsidRPr="00F244D4">
        <w:rPr>
          <w:rFonts w:asciiTheme="majorHAnsi" w:eastAsia="Calibri" w:hAnsiTheme="majorHAnsi" w:cstheme="majorHAnsi"/>
          <w:b/>
        </w:rPr>
        <w:t xml:space="preserve"> </w:t>
      </w:r>
    </w:p>
    <w:p w14:paraId="7EB1B60E" w14:textId="77777777" w:rsidR="00A17694" w:rsidRPr="00F244D4" w:rsidRDefault="00A17694" w:rsidP="00F244D4">
      <w:pPr>
        <w:spacing w:line="259" w:lineRule="auto"/>
        <w:rPr>
          <w:rFonts w:asciiTheme="majorHAnsi" w:hAnsiTheme="majorHAnsi" w:cstheme="majorHAnsi"/>
          <w:b/>
        </w:rPr>
      </w:pPr>
      <w:commentRangeStart w:id="4"/>
      <w:r w:rsidRPr="00F244D4">
        <w:rPr>
          <w:rFonts w:asciiTheme="majorHAnsi" w:hAnsiTheme="majorHAnsi" w:cstheme="majorHAnsi"/>
          <w:b/>
        </w:rPr>
        <w:t xml:space="preserve">Valuing Diversity </w:t>
      </w:r>
      <w:commentRangeEnd w:id="4"/>
      <w:r w:rsidR="00897146">
        <w:rPr>
          <w:rStyle w:val="CommentReference"/>
        </w:rPr>
        <w:commentReference w:id="4"/>
      </w:r>
    </w:p>
    <w:p w14:paraId="02A23FAF" w14:textId="77777777" w:rsidR="00A17694" w:rsidRPr="00F244D4" w:rsidRDefault="00A17694" w:rsidP="00A17694">
      <w:pPr>
        <w:spacing w:after="33"/>
        <w:ind w:left="5"/>
        <w:rPr>
          <w:rFonts w:asciiTheme="majorHAnsi" w:hAnsiTheme="majorHAnsi" w:cstheme="majorHAnsi"/>
        </w:rPr>
      </w:pPr>
      <w:r w:rsidRPr="00F244D4">
        <w:rPr>
          <w:rFonts w:asciiTheme="majorHAnsi" w:hAnsiTheme="majorHAnsi" w:cstheme="majorHAnsi"/>
        </w:rPr>
        <w:t xml:space="preserve">We value diversity and do not tolerate any discriminatory practices. To achieve this we: </w:t>
      </w:r>
    </w:p>
    <w:p w14:paraId="2571D526" w14:textId="77777777" w:rsidR="00A17694" w:rsidRPr="00F244D4" w:rsidRDefault="00A17694" w:rsidP="00A17694">
      <w:pPr>
        <w:numPr>
          <w:ilvl w:val="0"/>
          <w:numId w:val="3"/>
        </w:numPr>
        <w:spacing w:after="38" w:line="249" w:lineRule="auto"/>
        <w:ind w:hanging="360"/>
        <w:rPr>
          <w:rFonts w:asciiTheme="majorHAnsi" w:hAnsiTheme="majorHAnsi" w:cstheme="majorHAnsi"/>
        </w:rPr>
      </w:pPr>
      <w:r w:rsidRPr="00F244D4">
        <w:rPr>
          <w:rFonts w:asciiTheme="majorHAnsi" w:hAnsiTheme="majorHAnsi" w:cstheme="majorHAnsi"/>
        </w:rPr>
        <w:t>promote the cultural safety, participation and empowerment of Aboriginal children, children from culturally and/or linguistically diverse backgrounds, children with disabilities and all participant families;</w:t>
      </w:r>
      <w:r w:rsidRPr="00F244D4">
        <w:rPr>
          <w:rFonts w:asciiTheme="majorHAnsi" w:hAnsiTheme="majorHAnsi" w:cstheme="majorHAnsi"/>
          <w:color w:val="9C9C9D"/>
        </w:rPr>
        <w:t xml:space="preserve"> </w:t>
      </w:r>
    </w:p>
    <w:p w14:paraId="1B0ACB9B" w14:textId="77777777" w:rsidR="00A17694" w:rsidRPr="00F244D4" w:rsidRDefault="00A17694" w:rsidP="00A17694">
      <w:pPr>
        <w:numPr>
          <w:ilvl w:val="0"/>
          <w:numId w:val="3"/>
        </w:numPr>
        <w:spacing w:after="5" w:line="249" w:lineRule="auto"/>
        <w:ind w:hanging="360"/>
        <w:rPr>
          <w:rFonts w:asciiTheme="majorHAnsi" w:hAnsiTheme="majorHAnsi" w:cstheme="majorHAnsi"/>
        </w:rPr>
      </w:pPr>
      <w:r w:rsidRPr="00F244D4">
        <w:rPr>
          <w:rFonts w:asciiTheme="majorHAnsi" w:hAnsiTheme="majorHAnsi" w:cstheme="majorHAnsi"/>
        </w:rPr>
        <w:t>seek appropriate staff from diverse cultural backgrounds;</w:t>
      </w:r>
      <w:r w:rsidRPr="00F244D4">
        <w:rPr>
          <w:rFonts w:asciiTheme="majorHAnsi" w:hAnsiTheme="majorHAnsi" w:cstheme="majorHAnsi"/>
          <w:color w:val="9C9C9D"/>
        </w:rPr>
        <w:t xml:space="preserve"> </w:t>
      </w:r>
    </w:p>
    <w:p w14:paraId="0831B7A7" w14:textId="77777777" w:rsidR="00F244D4" w:rsidRDefault="00A17694" w:rsidP="00F244D4">
      <w:pPr>
        <w:spacing w:line="259" w:lineRule="auto"/>
        <w:rPr>
          <w:rFonts w:asciiTheme="majorHAnsi" w:hAnsiTheme="majorHAnsi" w:cstheme="majorHAnsi"/>
        </w:rPr>
      </w:pPr>
      <w:r w:rsidRPr="00F244D4">
        <w:rPr>
          <w:rFonts w:asciiTheme="majorHAnsi" w:hAnsiTheme="majorHAnsi" w:cstheme="majorHAnsi"/>
        </w:rPr>
        <w:t xml:space="preserve"> </w:t>
      </w:r>
    </w:p>
    <w:p w14:paraId="765F39F0" w14:textId="77777777" w:rsidR="00A17694" w:rsidRPr="00F244D4" w:rsidRDefault="00A17694" w:rsidP="00F244D4">
      <w:pPr>
        <w:spacing w:line="259" w:lineRule="auto"/>
        <w:rPr>
          <w:rFonts w:asciiTheme="majorHAnsi" w:hAnsiTheme="majorHAnsi" w:cstheme="majorHAnsi"/>
          <w:b/>
        </w:rPr>
      </w:pPr>
      <w:r w:rsidRPr="00F244D4">
        <w:rPr>
          <w:rFonts w:asciiTheme="majorHAnsi" w:hAnsiTheme="majorHAnsi" w:cstheme="majorHAnsi"/>
          <w:b/>
        </w:rPr>
        <w:t xml:space="preserve">Recruiting staff and volunteers </w:t>
      </w:r>
    </w:p>
    <w:p w14:paraId="3E3E95D6" w14:textId="77777777" w:rsidR="00A17694" w:rsidRPr="00F244D4" w:rsidRDefault="00A17694" w:rsidP="00A17694">
      <w:pPr>
        <w:spacing w:after="37"/>
        <w:ind w:left="5"/>
        <w:rPr>
          <w:rFonts w:asciiTheme="majorHAnsi" w:hAnsiTheme="majorHAnsi" w:cstheme="majorHAnsi"/>
        </w:rPr>
      </w:pPr>
      <w:r w:rsidRPr="00F244D4">
        <w:rPr>
          <w:rFonts w:asciiTheme="majorHAnsi" w:hAnsiTheme="majorHAnsi" w:cstheme="majorHAnsi"/>
        </w:rPr>
        <w:t xml:space="preserve">The Club takes the following steps to ensure best practice standards in the recruitment and screening of staff and volunteers: </w:t>
      </w:r>
    </w:p>
    <w:p w14:paraId="02071115" w14:textId="77777777" w:rsidR="00A17694" w:rsidRPr="00F244D4" w:rsidRDefault="00A17694" w:rsidP="00A17694">
      <w:pPr>
        <w:numPr>
          <w:ilvl w:val="0"/>
          <w:numId w:val="4"/>
        </w:numPr>
        <w:spacing w:after="5" w:line="249" w:lineRule="auto"/>
        <w:ind w:hanging="360"/>
        <w:rPr>
          <w:rFonts w:asciiTheme="majorHAnsi" w:hAnsiTheme="majorHAnsi" w:cstheme="majorHAnsi"/>
        </w:rPr>
      </w:pPr>
      <w:r w:rsidRPr="00F244D4">
        <w:rPr>
          <w:rFonts w:asciiTheme="majorHAnsi" w:hAnsiTheme="majorHAnsi" w:cstheme="majorHAnsi"/>
        </w:rPr>
        <w:t>Require Working with Children Checks for relevant positions.</w:t>
      </w:r>
    </w:p>
    <w:p w14:paraId="6426FA0A" w14:textId="77777777" w:rsidR="00A17694" w:rsidRPr="00F244D4" w:rsidRDefault="00A17694" w:rsidP="00A17694">
      <w:pPr>
        <w:numPr>
          <w:ilvl w:val="0"/>
          <w:numId w:val="4"/>
        </w:numPr>
        <w:spacing w:after="5" w:line="249" w:lineRule="auto"/>
        <w:ind w:hanging="360"/>
        <w:rPr>
          <w:rFonts w:asciiTheme="majorHAnsi" w:hAnsiTheme="majorHAnsi" w:cstheme="majorHAnsi"/>
        </w:rPr>
      </w:pPr>
      <w:r w:rsidRPr="00F244D4">
        <w:rPr>
          <w:rFonts w:asciiTheme="majorHAnsi" w:hAnsiTheme="majorHAnsi" w:cstheme="majorHAnsi"/>
        </w:rPr>
        <w:t xml:space="preserve">Recording details of all relevant positions, including valid Working With Children Checks </w:t>
      </w:r>
    </w:p>
    <w:p w14:paraId="4653404E" w14:textId="77777777" w:rsidR="00A17694" w:rsidRPr="00F244D4" w:rsidRDefault="00A17694" w:rsidP="00A17694">
      <w:pPr>
        <w:numPr>
          <w:ilvl w:val="0"/>
          <w:numId w:val="4"/>
        </w:numPr>
        <w:spacing w:after="37" w:line="249" w:lineRule="auto"/>
        <w:ind w:hanging="360"/>
        <w:rPr>
          <w:rFonts w:asciiTheme="majorHAnsi" w:hAnsiTheme="majorHAnsi" w:cstheme="majorHAnsi"/>
        </w:rPr>
      </w:pPr>
      <w:r w:rsidRPr="00F244D4">
        <w:rPr>
          <w:rFonts w:asciiTheme="majorHAnsi" w:hAnsiTheme="majorHAnsi" w:cstheme="majorHAnsi"/>
        </w:rPr>
        <w:t xml:space="preserve">Our commitment to Child Safety and as part of the induction process for new staff or volunteers. </w:t>
      </w:r>
    </w:p>
    <w:p w14:paraId="02D6C5AF" w14:textId="77777777" w:rsidR="00A17694" w:rsidRPr="00F244D4" w:rsidRDefault="00A17694" w:rsidP="00A17694">
      <w:pPr>
        <w:numPr>
          <w:ilvl w:val="0"/>
          <w:numId w:val="4"/>
        </w:numPr>
        <w:spacing w:after="37" w:line="249" w:lineRule="auto"/>
        <w:ind w:hanging="360"/>
        <w:rPr>
          <w:rFonts w:asciiTheme="majorHAnsi" w:hAnsiTheme="majorHAnsi" w:cstheme="majorHAnsi"/>
        </w:rPr>
      </w:pPr>
      <w:r w:rsidRPr="00F244D4">
        <w:rPr>
          <w:rFonts w:asciiTheme="majorHAnsi" w:hAnsiTheme="majorHAnsi" w:cstheme="majorHAnsi"/>
        </w:rPr>
        <w:t xml:space="preserve">Require all staff and volunteers to read and formally acknowledge their understanding of the Child Safety Policy </w:t>
      </w:r>
    </w:p>
    <w:p w14:paraId="046A79C8" w14:textId="77777777" w:rsidR="00A17694" w:rsidRPr="00F244D4" w:rsidRDefault="00A17694" w:rsidP="00A17694">
      <w:pPr>
        <w:numPr>
          <w:ilvl w:val="0"/>
          <w:numId w:val="4"/>
        </w:numPr>
        <w:spacing w:after="5" w:line="249" w:lineRule="auto"/>
        <w:ind w:hanging="360"/>
        <w:rPr>
          <w:rFonts w:asciiTheme="majorHAnsi" w:hAnsiTheme="majorHAnsi" w:cstheme="majorHAnsi"/>
        </w:rPr>
      </w:pPr>
      <w:r w:rsidRPr="00F244D4">
        <w:rPr>
          <w:rFonts w:asciiTheme="majorHAnsi" w:hAnsiTheme="majorHAnsi" w:cstheme="majorHAnsi"/>
        </w:rPr>
        <w:t xml:space="preserve">Implement a Child Safety section as part of Coaches induction and our Coach the Coach courses that we run for our coaches. </w:t>
      </w:r>
    </w:p>
    <w:p w14:paraId="03CEB1C6" w14:textId="77777777" w:rsidR="00F244D4" w:rsidRDefault="00A17694" w:rsidP="00F244D4">
      <w:pPr>
        <w:spacing w:line="259" w:lineRule="auto"/>
        <w:rPr>
          <w:rFonts w:asciiTheme="majorHAnsi" w:hAnsiTheme="majorHAnsi" w:cstheme="majorHAnsi"/>
        </w:rPr>
      </w:pPr>
      <w:r w:rsidRPr="00F244D4">
        <w:rPr>
          <w:rFonts w:asciiTheme="majorHAnsi" w:hAnsiTheme="majorHAnsi" w:cstheme="majorHAnsi"/>
        </w:rPr>
        <w:t xml:space="preserve"> </w:t>
      </w:r>
    </w:p>
    <w:p w14:paraId="2B86A14F" w14:textId="77777777" w:rsidR="00A17694" w:rsidRPr="00F244D4" w:rsidRDefault="00A17694" w:rsidP="00F244D4">
      <w:pPr>
        <w:spacing w:line="259" w:lineRule="auto"/>
        <w:rPr>
          <w:rFonts w:asciiTheme="majorHAnsi" w:hAnsiTheme="majorHAnsi" w:cstheme="majorHAnsi"/>
          <w:b/>
        </w:rPr>
      </w:pPr>
      <w:r w:rsidRPr="00F244D4">
        <w:rPr>
          <w:rFonts w:asciiTheme="majorHAnsi" w:hAnsiTheme="majorHAnsi" w:cstheme="majorHAnsi"/>
          <w:b/>
        </w:rPr>
        <w:t xml:space="preserve">Supporting staff and volunteers </w:t>
      </w:r>
    </w:p>
    <w:p w14:paraId="66E71A9C" w14:textId="77777777" w:rsidR="00A17694" w:rsidRPr="00F244D4" w:rsidRDefault="00A17694" w:rsidP="00A17694">
      <w:pPr>
        <w:ind w:left="5"/>
        <w:rPr>
          <w:rFonts w:asciiTheme="majorHAnsi" w:hAnsiTheme="majorHAnsi" w:cstheme="majorHAnsi"/>
        </w:rPr>
      </w:pPr>
      <w:r w:rsidRPr="00F244D4">
        <w:rPr>
          <w:rFonts w:asciiTheme="majorHAnsi" w:hAnsiTheme="majorHAnsi" w:cstheme="majorHAnsi"/>
        </w:rPr>
        <w:t xml:space="preserve">The Club seeks to attract and retain the best staff and volunteers. We provide support and supervision so people feel valued, respected and fairly treated. We have developed a Code of Conduct to provide guidance to our staff and volunteers, all of whom receive training on the requirements of the Code. </w:t>
      </w:r>
    </w:p>
    <w:p w14:paraId="4AF4AD7C" w14:textId="77777777" w:rsidR="00F244D4" w:rsidRDefault="00A17694" w:rsidP="00F244D4">
      <w:pPr>
        <w:spacing w:line="259" w:lineRule="auto"/>
        <w:rPr>
          <w:rFonts w:asciiTheme="majorHAnsi" w:eastAsia="Calibri" w:hAnsiTheme="majorHAnsi" w:cstheme="majorHAnsi"/>
          <w:b/>
        </w:rPr>
      </w:pPr>
      <w:r w:rsidRPr="00F244D4">
        <w:rPr>
          <w:rFonts w:asciiTheme="majorHAnsi" w:eastAsia="Calibri" w:hAnsiTheme="majorHAnsi" w:cstheme="majorHAnsi"/>
          <w:b/>
        </w:rPr>
        <w:t xml:space="preserve"> </w:t>
      </w:r>
    </w:p>
    <w:p w14:paraId="27B04D95" w14:textId="77777777" w:rsidR="00A17694" w:rsidRPr="00F244D4" w:rsidRDefault="00A17694" w:rsidP="00F244D4">
      <w:pPr>
        <w:spacing w:line="259" w:lineRule="auto"/>
        <w:rPr>
          <w:rFonts w:asciiTheme="majorHAnsi" w:hAnsiTheme="majorHAnsi" w:cstheme="majorHAnsi"/>
          <w:b/>
        </w:rPr>
      </w:pPr>
      <w:r w:rsidRPr="00F244D4">
        <w:rPr>
          <w:rFonts w:asciiTheme="majorHAnsi" w:hAnsiTheme="majorHAnsi" w:cstheme="majorHAnsi"/>
          <w:b/>
        </w:rPr>
        <w:t xml:space="preserve">Reporting a child safety concern or complaint </w:t>
      </w:r>
    </w:p>
    <w:p w14:paraId="319D174F" w14:textId="77777777" w:rsidR="00A17694" w:rsidRPr="00F244D4" w:rsidRDefault="00A17694" w:rsidP="00A17694">
      <w:pPr>
        <w:ind w:left="5"/>
        <w:rPr>
          <w:rFonts w:asciiTheme="majorHAnsi" w:hAnsiTheme="majorHAnsi" w:cstheme="majorHAnsi"/>
        </w:rPr>
      </w:pPr>
      <w:r w:rsidRPr="00F244D4">
        <w:rPr>
          <w:rFonts w:asciiTheme="majorHAnsi" w:hAnsiTheme="majorHAnsi" w:cstheme="majorHAnsi"/>
        </w:rPr>
        <w:t xml:space="preserve">The Club has appointed </w:t>
      </w:r>
      <w:r w:rsidRPr="00F244D4">
        <w:rPr>
          <w:rFonts w:asciiTheme="majorHAnsi" w:hAnsiTheme="majorHAnsi" w:cstheme="majorHAnsi"/>
          <w:highlight w:val="yellow"/>
        </w:rPr>
        <w:t>xxxxxx</w:t>
      </w:r>
      <w:r w:rsidRPr="00F244D4">
        <w:rPr>
          <w:rFonts w:asciiTheme="majorHAnsi" w:hAnsiTheme="majorHAnsi" w:cstheme="majorHAnsi"/>
        </w:rPr>
        <w:t xml:space="preserve"> as Child Safety Officer with the specific responsibility for responding to any complaints made by staff, volunteers, parents or children.  Our Child Safety Officer will be actively support by the Secretary of The Club and by the Committee.  The Child Safety Officer can be contacted by emailing </w:t>
      </w:r>
      <w:r w:rsidRPr="00F244D4">
        <w:rPr>
          <w:rFonts w:asciiTheme="majorHAnsi" w:hAnsiTheme="majorHAnsi" w:cstheme="majorHAnsi"/>
          <w:color w:val="0000FF"/>
          <w:highlight w:val="yellow"/>
          <w:u w:val="single" w:color="0000FF"/>
        </w:rPr>
        <w:t>aaa@bbb.com</w:t>
      </w:r>
      <w:r w:rsidRPr="00F244D4">
        <w:rPr>
          <w:rFonts w:asciiTheme="majorHAnsi" w:hAnsiTheme="majorHAnsi" w:cstheme="majorHAnsi"/>
          <w:highlight w:val="yellow"/>
        </w:rPr>
        <w:t>.</w:t>
      </w:r>
      <w:r w:rsidRPr="00F244D4">
        <w:rPr>
          <w:rFonts w:asciiTheme="majorHAnsi" w:hAnsiTheme="majorHAnsi" w:cstheme="majorHAnsi"/>
        </w:rPr>
        <w:t xml:space="preserve">  Our complaints process is outlined in</w:t>
      </w:r>
      <w:r w:rsidRPr="00F244D4">
        <w:rPr>
          <w:rFonts w:asciiTheme="majorHAnsi" w:hAnsiTheme="majorHAnsi" w:cstheme="majorHAnsi"/>
          <w:color w:val="FF0000"/>
        </w:rPr>
        <w:t xml:space="preserve"> </w:t>
      </w:r>
      <w:r w:rsidRPr="00F244D4">
        <w:rPr>
          <w:rFonts w:asciiTheme="majorHAnsi" w:hAnsiTheme="majorHAnsi" w:cstheme="majorHAnsi"/>
        </w:rPr>
        <w:t xml:space="preserve">the </w:t>
      </w:r>
      <w:r w:rsidRPr="00F244D4">
        <w:rPr>
          <w:rFonts w:asciiTheme="majorHAnsi" w:hAnsiTheme="majorHAnsi" w:cstheme="majorHAnsi"/>
          <w:highlight w:val="yellow"/>
        </w:rPr>
        <w:t xml:space="preserve">“OGFNC – </w:t>
      </w:r>
      <w:r w:rsidR="00831B9E" w:rsidRPr="00F244D4">
        <w:rPr>
          <w:rFonts w:asciiTheme="majorHAnsi" w:hAnsiTheme="majorHAnsi" w:cstheme="majorHAnsi"/>
          <w:highlight w:val="yellow"/>
        </w:rPr>
        <w:t>Incident Reporting Procedure</w:t>
      </w:r>
      <w:r w:rsidRPr="00F244D4">
        <w:rPr>
          <w:rFonts w:asciiTheme="majorHAnsi" w:hAnsiTheme="majorHAnsi" w:cstheme="majorHAnsi"/>
          <w:highlight w:val="yellow"/>
        </w:rPr>
        <w:t>” document</w:t>
      </w:r>
      <w:r w:rsidRPr="00F244D4">
        <w:rPr>
          <w:rFonts w:asciiTheme="majorHAnsi" w:eastAsia="Calibri" w:hAnsiTheme="majorHAnsi" w:cstheme="majorHAnsi"/>
          <w:i/>
          <w:color w:val="FF0000"/>
          <w:highlight w:val="yellow"/>
        </w:rPr>
        <w:t>.</w:t>
      </w:r>
      <w:r w:rsidRPr="00F244D4">
        <w:rPr>
          <w:rFonts w:asciiTheme="majorHAnsi" w:hAnsiTheme="majorHAnsi" w:cstheme="majorHAnsi"/>
        </w:rPr>
        <w:t xml:space="preserve"> </w:t>
      </w:r>
    </w:p>
    <w:p w14:paraId="729404CB" w14:textId="77777777" w:rsidR="00A17694" w:rsidRPr="00F244D4" w:rsidRDefault="00A17694" w:rsidP="00A17694">
      <w:pPr>
        <w:spacing w:line="259" w:lineRule="auto"/>
        <w:rPr>
          <w:rFonts w:asciiTheme="majorHAnsi" w:hAnsiTheme="majorHAnsi" w:cstheme="majorHAnsi"/>
        </w:rPr>
      </w:pPr>
      <w:r w:rsidRPr="00F244D4">
        <w:rPr>
          <w:rFonts w:asciiTheme="majorHAnsi" w:hAnsiTheme="majorHAnsi" w:cstheme="majorHAnsi"/>
          <w:color w:val="FF0000"/>
        </w:rPr>
        <w:t xml:space="preserve"> </w:t>
      </w:r>
    </w:p>
    <w:p w14:paraId="3388CA72" w14:textId="77777777" w:rsidR="00A17694" w:rsidRPr="00F244D4" w:rsidRDefault="00A17694" w:rsidP="00A17694">
      <w:pPr>
        <w:pStyle w:val="Heading2"/>
        <w:ind w:left="5"/>
        <w:rPr>
          <w:rFonts w:asciiTheme="majorHAnsi" w:hAnsiTheme="majorHAnsi" w:cstheme="majorHAnsi"/>
          <w:b/>
          <w:sz w:val="22"/>
          <w:szCs w:val="22"/>
        </w:rPr>
      </w:pPr>
      <w:commentRangeStart w:id="5"/>
      <w:r w:rsidRPr="00F244D4">
        <w:rPr>
          <w:rFonts w:asciiTheme="majorHAnsi" w:hAnsiTheme="majorHAnsi" w:cstheme="majorHAnsi"/>
          <w:b/>
          <w:sz w:val="22"/>
          <w:szCs w:val="22"/>
        </w:rPr>
        <w:lastRenderedPageBreak/>
        <w:t xml:space="preserve">Risk Management </w:t>
      </w:r>
      <w:commentRangeEnd w:id="5"/>
      <w:r w:rsidR="001119D5">
        <w:rPr>
          <w:rStyle w:val="CommentReference"/>
        </w:rPr>
        <w:commentReference w:id="5"/>
      </w:r>
    </w:p>
    <w:p w14:paraId="21CB4411" w14:textId="77777777" w:rsidR="00A17694" w:rsidRPr="00F244D4" w:rsidRDefault="00A17694" w:rsidP="00A17694">
      <w:pPr>
        <w:ind w:left="5"/>
        <w:rPr>
          <w:rFonts w:asciiTheme="majorHAnsi" w:hAnsiTheme="majorHAnsi" w:cstheme="majorHAnsi"/>
        </w:rPr>
      </w:pPr>
      <w:r w:rsidRPr="00F244D4">
        <w:rPr>
          <w:rFonts w:asciiTheme="majorHAnsi" w:hAnsiTheme="majorHAnsi" w:cstheme="majorHAnsi"/>
        </w:rPr>
        <w:t xml:space="preserve">We recognise the importance of a risk management approach to minimising the potential for child abuse or harm to occur and use this to inform our policy, procedures and activity planning. In addition to general occupational health and safety risks, we proactively manage risks of abuse to our children. To reduce the risk of child abuse occurring, adults to whom this policy applies should avoid direct, unsupervised contact with children. For example, this should be a consideration when: </w:t>
      </w:r>
    </w:p>
    <w:p w14:paraId="0DFF130D" w14:textId="77777777" w:rsidR="00A17694" w:rsidRPr="00F244D4" w:rsidRDefault="00A17694" w:rsidP="00A17694">
      <w:pPr>
        <w:spacing w:after="24" w:line="259" w:lineRule="auto"/>
        <w:rPr>
          <w:rFonts w:asciiTheme="majorHAnsi" w:hAnsiTheme="majorHAnsi" w:cstheme="majorHAnsi"/>
        </w:rPr>
      </w:pPr>
      <w:r w:rsidRPr="00F244D4">
        <w:rPr>
          <w:rFonts w:asciiTheme="majorHAnsi" w:hAnsiTheme="majorHAnsi" w:cstheme="majorHAnsi"/>
        </w:rPr>
        <w:t xml:space="preserve"> </w:t>
      </w:r>
    </w:p>
    <w:p w14:paraId="0D8A8928" w14:textId="77777777" w:rsidR="00A17694" w:rsidRPr="00F244D4" w:rsidRDefault="00A17694" w:rsidP="00A17694">
      <w:pPr>
        <w:numPr>
          <w:ilvl w:val="0"/>
          <w:numId w:val="5"/>
        </w:numPr>
        <w:spacing w:after="5" w:line="249" w:lineRule="auto"/>
        <w:ind w:hanging="360"/>
        <w:rPr>
          <w:rFonts w:asciiTheme="majorHAnsi" w:hAnsiTheme="majorHAnsi" w:cstheme="majorHAnsi"/>
        </w:rPr>
      </w:pPr>
      <w:r w:rsidRPr="00F244D4">
        <w:rPr>
          <w:rFonts w:asciiTheme="majorHAnsi" w:hAnsiTheme="majorHAnsi" w:cstheme="majorHAnsi"/>
        </w:rPr>
        <w:t xml:space="preserve">using change room facilities; </w:t>
      </w:r>
    </w:p>
    <w:p w14:paraId="16BC7630" w14:textId="77777777" w:rsidR="00A17694" w:rsidRPr="00F244D4" w:rsidRDefault="00A17694" w:rsidP="00A17694">
      <w:pPr>
        <w:numPr>
          <w:ilvl w:val="0"/>
          <w:numId w:val="5"/>
        </w:numPr>
        <w:spacing w:after="5" w:line="249" w:lineRule="auto"/>
        <w:ind w:hanging="360"/>
        <w:rPr>
          <w:rFonts w:asciiTheme="majorHAnsi" w:hAnsiTheme="majorHAnsi" w:cstheme="majorHAnsi"/>
        </w:rPr>
      </w:pPr>
      <w:r w:rsidRPr="00F244D4">
        <w:rPr>
          <w:rFonts w:asciiTheme="majorHAnsi" w:hAnsiTheme="majorHAnsi" w:cstheme="majorHAnsi"/>
        </w:rPr>
        <w:t xml:space="preserve">using accommodation or overnight stays; </w:t>
      </w:r>
    </w:p>
    <w:p w14:paraId="570EBAD2" w14:textId="77777777" w:rsidR="00A17694" w:rsidRPr="00F244D4" w:rsidRDefault="00A17694" w:rsidP="00A17694">
      <w:pPr>
        <w:numPr>
          <w:ilvl w:val="0"/>
          <w:numId w:val="5"/>
        </w:numPr>
        <w:spacing w:after="5" w:line="249" w:lineRule="auto"/>
        <w:ind w:hanging="360"/>
        <w:rPr>
          <w:rFonts w:asciiTheme="majorHAnsi" w:hAnsiTheme="majorHAnsi" w:cstheme="majorHAnsi"/>
        </w:rPr>
      </w:pPr>
      <w:r w:rsidRPr="00F244D4">
        <w:rPr>
          <w:rFonts w:asciiTheme="majorHAnsi" w:hAnsiTheme="majorHAnsi" w:cstheme="majorHAnsi"/>
        </w:rPr>
        <w:t xml:space="preserve">travel; or  </w:t>
      </w:r>
    </w:p>
    <w:p w14:paraId="6B21EAA5" w14:textId="77777777" w:rsidR="00A17694" w:rsidRPr="00F244D4" w:rsidRDefault="00A17694" w:rsidP="00A17694">
      <w:pPr>
        <w:numPr>
          <w:ilvl w:val="0"/>
          <w:numId w:val="5"/>
        </w:numPr>
        <w:spacing w:after="5" w:line="249" w:lineRule="auto"/>
        <w:ind w:hanging="360"/>
        <w:rPr>
          <w:rFonts w:asciiTheme="majorHAnsi" w:hAnsiTheme="majorHAnsi" w:cstheme="majorHAnsi"/>
        </w:rPr>
      </w:pPr>
      <w:r w:rsidRPr="00F244D4">
        <w:rPr>
          <w:rFonts w:asciiTheme="majorHAnsi" w:hAnsiTheme="majorHAnsi" w:cstheme="majorHAnsi"/>
        </w:rPr>
        <w:t xml:space="preserve">physical contact when coaching or managing children. </w:t>
      </w:r>
    </w:p>
    <w:p w14:paraId="0F33AC69" w14:textId="77777777" w:rsidR="00A17694" w:rsidRPr="00F244D4" w:rsidRDefault="00A17694" w:rsidP="00A17694">
      <w:pPr>
        <w:spacing w:line="259" w:lineRule="auto"/>
        <w:rPr>
          <w:rFonts w:asciiTheme="majorHAnsi" w:hAnsiTheme="majorHAnsi" w:cstheme="majorHAnsi"/>
        </w:rPr>
      </w:pPr>
      <w:r w:rsidRPr="00F244D4">
        <w:rPr>
          <w:rFonts w:asciiTheme="majorHAnsi" w:hAnsiTheme="majorHAnsi" w:cstheme="majorHAnsi"/>
        </w:rPr>
        <w:t xml:space="preserve"> </w:t>
      </w:r>
    </w:p>
    <w:p w14:paraId="4C6A0459" w14:textId="77777777" w:rsidR="00A17694" w:rsidRPr="00F244D4" w:rsidRDefault="00A17694" w:rsidP="00A17694">
      <w:pPr>
        <w:pStyle w:val="Heading2"/>
        <w:ind w:left="5"/>
        <w:rPr>
          <w:rFonts w:asciiTheme="majorHAnsi" w:hAnsiTheme="majorHAnsi" w:cstheme="majorHAnsi"/>
          <w:b/>
          <w:sz w:val="22"/>
          <w:szCs w:val="22"/>
        </w:rPr>
      </w:pPr>
      <w:r w:rsidRPr="00F244D4">
        <w:rPr>
          <w:rFonts w:asciiTheme="majorHAnsi" w:hAnsiTheme="majorHAnsi" w:cstheme="majorHAnsi"/>
          <w:b/>
          <w:sz w:val="22"/>
          <w:szCs w:val="22"/>
        </w:rPr>
        <w:t xml:space="preserve">Reviewing this policy </w:t>
      </w:r>
    </w:p>
    <w:p w14:paraId="1A3599C2" w14:textId="77777777" w:rsidR="00A17694" w:rsidRPr="00F244D4" w:rsidRDefault="00A17694" w:rsidP="00A17694">
      <w:pPr>
        <w:ind w:left="5"/>
        <w:rPr>
          <w:rFonts w:asciiTheme="majorHAnsi" w:hAnsiTheme="majorHAnsi" w:cstheme="majorHAnsi"/>
        </w:rPr>
      </w:pPr>
      <w:r w:rsidRPr="00F244D4">
        <w:rPr>
          <w:rFonts w:asciiTheme="majorHAnsi" w:hAnsiTheme="majorHAnsi" w:cstheme="majorHAnsi"/>
        </w:rPr>
        <w:t>This policy will be reviewed every</w:t>
      </w:r>
      <w:r w:rsidRPr="00F244D4">
        <w:rPr>
          <w:rFonts w:asciiTheme="majorHAnsi" w:hAnsiTheme="majorHAnsi" w:cstheme="majorHAnsi"/>
          <w:color w:val="FF0000"/>
        </w:rPr>
        <w:t xml:space="preserve"> </w:t>
      </w:r>
      <w:r w:rsidRPr="00F244D4">
        <w:rPr>
          <w:rFonts w:asciiTheme="majorHAnsi" w:hAnsiTheme="majorHAnsi" w:cstheme="majorHAnsi"/>
        </w:rPr>
        <w:t>two years</w:t>
      </w:r>
      <w:r w:rsidR="00F244D4">
        <w:rPr>
          <w:rFonts w:asciiTheme="majorHAnsi" w:hAnsiTheme="majorHAnsi" w:cstheme="majorHAnsi"/>
        </w:rPr>
        <w:t xml:space="preserve"> (or more often if required)</w:t>
      </w:r>
      <w:r w:rsidRPr="00F244D4">
        <w:rPr>
          <w:rFonts w:asciiTheme="majorHAnsi" w:hAnsiTheme="majorHAnsi" w:cstheme="majorHAnsi"/>
        </w:rPr>
        <w:t xml:space="preserve"> and we undertake to seek views, comments and suggestions from children, parents, carers, staff and volunteers involved in the Club. </w:t>
      </w:r>
    </w:p>
    <w:p w14:paraId="15586FA3" w14:textId="77777777" w:rsidR="00A17694" w:rsidRPr="00F244D4" w:rsidRDefault="00A17694" w:rsidP="00A17694">
      <w:pPr>
        <w:ind w:left="5"/>
        <w:rPr>
          <w:rFonts w:asciiTheme="majorHAnsi" w:hAnsiTheme="majorHAnsi" w:cstheme="majorHAnsi"/>
        </w:rPr>
      </w:pPr>
    </w:p>
    <w:p w14:paraId="7CBF709D" w14:textId="77777777" w:rsidR="00E00686" w:rsidRPr="00F244D4" w:rsidRDefault="00E00686">
      <w:pPr>
        <w:rPr>
          <w:rFonts w:asciiTheme="majorHAnsi" w:hAnsiTheme="majorHAnsi" w:cstheme="majorHAnsi"/>
        </w:rPr>
      </w:pPr>
      <w:r w:rsidRPr="00F244D4">
        <w:rPr>
          <w:rFonts w:asciiTheme="majorHAnsi" w:hAnsiTheme="majorHAnsi" w:cstheme="majorHAnsi"/>
        </w:rPr>
        <w:br w:type="page"/>
      </w:r>
    </w:p>
    <w:p w14:paraId="57504446" w14:textId="77777777" w:rsidR="00A17694" w:rsidRPr="00F244D4" w:rsidRDefault="00A17694" w:rsidP="00A17694">
      <w:pPr>
        <w:pBdr>
          <w:bottom w:val="single" w:sz="12" w:space="1" w:color="auto"/>
        </w:pBdr>
        <w:ind w:left="5"/>
        <w:rPr>
          <w:rFonts w:asciiTheme="majorHAnsi" w:hAnsiTheme="majorHAnsi" w:cstheme="majorHAnsi"/>
        </w:rPr>
      </w:pPr>
    </w:p>
    <w:p w14:paraId="3D581A68" w14:textId="77777777" w:rsidR="00A17694" w:rsidRPr="00F244D4" w:rsidRDefault="00A17694" w:rsidP="00A17694">
      <w:pPr>
        <w:ind w:left="5"/>
        <w:rPr>
          <w:rFonts w:asciiTheme="majorHAnsi" w:hAnsiTheme="majorHAnsi" w:cstheme="majorHAnsi"/>
        </w:rPr>
      </w:pPr>
    </w:p>
    <w:p w14:paraId="77F9CD9D" w14:textId="77777777" w:rsidR="00A17694" w:rsidRPr="00F244D4" w:rsidRDefault="00A17694" w:rsidP="00A17694">
      <w:pPr>
        <w:ind w:left="5"/>
        <w:rPr>
          <w:rFonts w:asciiTheme="majorHAnsi" w:hAnsiTheme="majorHAnsi" w:cstheme="majorHAnsi"/>
        </w:rPr>
      </w:pPr>
      <w:r w:rsidRPr="00F244D4">
        <w:rPr>
          <w:rFonts w:asciiTheme="majorHAnsi" w:hAnsiTheme="majorHAnsi" w:cstheme="majorHAnsi"/>
        </w:rPr>
        <w:t>Tasks to be undertaken:</w:t>
      </w:r>
    </w:p>
    <w:p w14:paraId="4551E4F7" w14:textId="77777777" w:rsidR="00A17694" w:rsidRPr="00F244D4" w:rsidRDefault="00A17694" w:rsidP="00A17694">
      <w:pPr>
        <w:ind w:left="5"/>
        <w:rPr>
          <w:rFonts w:asciiTheme="majorHAnsi" w:hAnsiTheme="majorHAnsi" w:cstheme="majorHAnsi"/>
        </w:rPr>
      </w:pPr>
    </w:p>
    <w:p w14:paraId="71C9A4FB" w14:textId="77777777" w:rsidR="00A17694" w:rsidRPr="00F244D4" w:rsidRDefault="00E00686" w:rsidP="00E00686">
      <w:pPr>
        <w:pStyle w:val="ListParagraph"/>
        <w:numPr>
          <w:ilvl w:val="0"/>
          <w:numId w:val="6"/>
        </w:numPr>
        <w:rPr>
          <w:rFonts w:asciiTheme="majorHAnsi" w:hAnsiTheme="majorHAnsi" w:cstheme="majorHAnsi"/>
        </w:rPr>
      </w:pPr>
      <w:r w:rsidRPr="00F244D4">
        <w:rPr>
          <w:rFonts w:asciiTheme="majorHAnsi" w:hAnsiTheme="majorHAnsi" w:cstheme="majorHAnsi"/>
        </w:rPr>
        <w:t xml:space="preserve">Nominate and </w:t>
      </w:r>
      <w:r w:rsidR="00A17694" w:rsidRPr="00F244D4">
        <w:rPr>
          <w:rFonts w:asciiTheme="majorHAnsi" w:hAnsiTheme="majorHAnsi" w:cstheme="majorHAnsi"/>
        </w:rPr>
        <w:t>Identify the Club’s Child Safety Officer</w:t>
      </w:r>
      <w:r w:rsidRPr="00F244D4">
        <w:rPr>
          <w:rFonts w:asciiTheme="majorHAnsi" w:hAnsiTheme="majorHAnsi" w:cstheme="majorHAnsi"/>
        </w:rPr>
        <w:t>.  Details are to be listed on newslettrers, website etc.  This person must hold a valid WWCC.  The President or other Executive should be listed as an alternate contact.</w:t>
      </w:r>
    </w:p>
    <w:p w14:paraId="5FCB1570" w14:textId="77777777" w:rsidR="00E00686" w:rsidRPr="00F244D4" w:rsidRDefault="00E00686" w:rsidP="00E00686">
      <w:pPr>
        <w:pStyle w:val="ListParagraph"/>
        <w:ind w:left="725"/>
        <w:rPr>
          <w:rFonts w:asciiTheme="majorHAnsi" w:hAnsiTheme="majorHAnsi" w:cstheme="majorHAnsi"/>
        </w:rPr>
      </w:pPr>
    </w:p>
    <w:p w14:paraId="0D024507" w14:textId="77777777" w:rsidR="00E00686" w:rsidRPr="00F244D4" w:rsidRDefault="00E00686" w:rsidP="00E00686">
      <w:pPr>
        <w:pStyle w:val="ListParagraph"/>
        <w:numPr>
          <w:ilvl w:val="0"/>
          <w:numId w:val="6"/>
        </w:numPr>
        <w:rPr>
          <w:rFonts w:asciiTheme="majorHAnsi" w:hAnsiTheme="majorHAnsi" w:cstheme="majorHAnsi"/>
        </w:rPr>
      </w:pPr>
      <w:r w:rsidRPr="00F244D4">
        <w:rPr>
          <w:rFonts w:asciiTheme="majorHAnsi" w:hAnsiTheme="majorHAnsi" w:cstheme="majorHAnsi"/>
        </w:rPr>
        <w:t>Ensure the club has a current list of WWCCs for all position holders and key roles around the club.</w:t>
      </w:r>
    </w:p>
    <w:p w14:paraId="2B1EE121" w14:textId="77777777" w:rsidR="00E00686" w:rsidRPr="00F244D4" w:rsidRDefault="00E00686" w:rsidP="00E00686">
      <w:pPr>
        <w:pStyle w:val="ListParagraph"/>
        <w:rPr>
          <w:rFonts w:asciiTheme="majorHAnsi" w:hAnsiTheme="majorHAnsi" w:cstheme="majorHAnsi"/>
        </w:rPr>
      </w:pPr>
    </w:p>
    <w:p w14:paraId="5AAF82AF" w14:textId="77777777" w:rsidR="00A17694" w:rsidRPr="00F244D4" w:rsidRDefault="00A17694" w:rsidP="00E00686">
      <w:pPr>
        <w:pStyle w:val="ListParagraph"/>
        <w:numPr>
          <w:ilvl w:val="0"/>
          <w:numId w:val="6"/>
        </w:numPr>
        <w:rPr>
          <w:rFonts w:asciiTheme="majorHAnsi" w:hAnsiTheme="majorHAnsi" w:cstheme="majorHAnsi"/>
        </w:rPr>
      </w:pPr>
      <w:r w:rsidRPr="00F244D4">
        <w:rPr>
          <w:rFonts w:asciiTheme="majorHAnsi" w:hAnsiTheme="majorHAnsi" w:cstheme="majorHAnsi"/>
        </w:rPr>
        <w:t>Ensure both Football and Netball teams are recording WWCC for all relevant positions (coaches,</w:t>
      </w:r>
      <w:r w:rsidR="00E00686" w:rsidRPr="00F244D4">
        <w:rPr>
          <w:rFonts w:asciiTheme="majorHAnsi" w:hAnsiTheme="majorHAnsi" w:cstheme="majorHAnsi"/>
        </w:rPr>
        <w:t xml:space="preserve"> managers, first aid, trainers, etc).</w:t>
      </w:r>
    </w:p>
    <w:p w14:paraId="1A35494B" w14:textId="77777777" w:rsidR="00E00686" w:rsidRPr="00F244D4" w:rsidRDefault="00E00686" w:rsidP="00E00686">
      <w:pPr>
        <w:pStyle w:val="ListParagraph"/>
        <w:rPr>
          <w:rFonts w:asciiTheme="majorHAnsi" w:hAnsiTheme="majorHAnsi" w:cstheme="majorHAnsi"/>
        </w:rPr>
      </w:pPr>
    </w:p>
    <w:p w14:paraId="0949944C" w14:textId="77777777" w:rsidR="00E00686" w:rsidRPr="00F244D4" w:rsidRDefault="00E00686" w:rsidP="00E00686">
      <w:pPr>
        <w:pStyle w:val="ListParagraph"/>
        <w:numPr>
          <w:ilvl w:val="0"/>
          <w:numId w:val="6"/>
        </w:numPr>
        <w:rPr>
          <w:rFonts w:asciiTheme="majorHAnsi" w:hAnsiTheme="majorHAnsi" w:cstheme="majorHAnsi"/>
        </w:rPr>
      </w:pPr>
      <w:r w:rsidRPr="00F244D4">
        <w:rPr>
          <w:rFonts w:asciiTheme="majorHAnsi" w:hAnsiTheme="majorHAnsi" w:cstheme="majorHAnsi"/>
        </w:rPr>
        <w:t>Communicate the club’s commitment to Child Safe Standards</w:t>
      </w:r>
    </w:p>
    <w:p w14:paraId="66CAD71D" w14:textId="77777777" w:rsidR="00E00686" w:rsidRPr="00F244D4" w:rsidRDefault="00E00686" w:rsidP="00E00686">
      <w:pPr>
        <w:pStyle w:val="ListParagraph"/>
        <w:rPr>
          <w:rFonts w:asciiTheme="majorHAnsi" w:hAnsiTheme="majorHAnsi" w:cstheme="majorHAnsi"/>
        </w:rPr>
      </w:pPr>
    </w:p>
    <w:p w14:paraId="0EAB5386" w14:textId="77777777" w:rsidR="00E00686" w:rsidRPr="00F244D4" w:rsidRDefault="00E00686" w:rsidP="00E00686">
      <w:pPr>
        <w:pStyle w:val="ListParagraph"/>
        <w:numPr>
          <w:ilvl w:val="0"/>
          <w:numId w:val="6"/>
        </w:numPr>
        <w:rPr>
          <w:rFonts w:asciiTheme="majorHAnsi" w:hAnsiTheme="majorHAnsi" w:cstheme="majorHAnsi"/>
        </w:rPr>
      </w:pPr>
      <w:r w:rsidRPr="00F244D4">
        <w:rPr>
          <w:rFonts w:asciiTheme="majorHAnsi" w:hAnsiTheme="majorHAnsi" w:cstheme="majorHAnsi"/>
        </w:rPr>
        <w:t xml:space="preserve">Communicate the process for how to report any suspected activity (Refer to </w:t>
      </w:r>
      <w:r w:rsidRPr="00F244D4">
        <w:rPr>
          <w:rFonts w:asciiTheme="majorHAnsi" w:hAnsiTheme="majorHAnsi" w:cstheme="majorHAnsi"/>
          <w:highlight w:val="yellow"/>
        </w:rPr>
        <w:t>“OGFNC – How to Make a Child Safety Complaint” document)</w:t>
      </w:r>
      <w:r w:rsidRPr="00F244D4">
        <w:rPr>
          <w:rFonts w:asciiTheme="majorHAnsi" w:eastAsia="Calibri" w:hAnsiTheme="majorHAnsi" w:cstheme="majorHAnsi"/>
          <w:i/>
          <w:color w:val="FF0000"/>
          <w:highlight w:val="yellow"/>
        </w:rPr>
        <w:t>.</w:t>
      </w:r>
      <w:r w:rsidRPr="00F244D4">
        <w:rPr>
          <w:rFonts w:asciiTheme="majorHAnsi" w:hAnsiTheme="majorHAnsi" w:cstheme="majorHAnsi"/>
        </w:rPr>
        <w:t xml:space="preserve"> </w:t>
      </w:r>
    </w:p>
    <w:p w14:paraId="5DAFE2F1" w14:textId="77777777" w:rsidR="00E00686" w:rsidRPr="00F244D4" w:rsidRDefault="00E00686" w:rsidP="00E00686">
      <w:pPr>
        <w:pStyle w:val="ListParagraph"/>
        <w:rPr>
          <w:rFonts w:asciiTheme="majorHAnsi" w:hAnsiTheme="majorHAnsi" w:cstheme="majorHAnsi"/>
        </w:rPr>
      </w:pPr>
    </w:p>
    <w:p w14:paraId="3FA21849" w14:textId="77777777" w:rsidR="00E00686" w:rsidRPr="00F244D4" w:rsidRDefault="00E00686" w:rsidP="00E00686">
      <w:pPr>
        <w:pStyle w:val="ListParagraph"/>
        <w:numPr>
          <w:ilvl w:val="0"/>
          <w:numId w:val="6"/>
        </w:numPr>
        <w:rPr>
          <w:rFonts w:asciiTheme="majorHAnsi" w:hAnsiTheme="majorHAnsi" w:cstheme="majorHAnsi"/>
        </w:rPr>
      </w:pPr>
      <w:r w:rsidRPr="00F244D4">
        <w:rPr>
          <w:rFonts w:asciiTheme="majorHAnsi" w:hAnsiTheme="majorHAnsi" w:cstheme="majorHAnsi"/>
        </w:rPr>
        <w:t>Ensure that the Community – players, parents, members, officials are all aware that there is a process</w:t>
      </w:r>
      <w:r w:rsidR="00F27EFF" w:rsidRPr="00F244D4">
        <w:rPr>
          <w:rFonts w:asciiTheme="majorHAnsi" w:hAnsiTheme="majorHAnsi" w:cstheme="majorHAnsi"/>
        </w:rPr>
        <w:t xml:space="preserve"> for making a complaint or a report,</w:t>
      </w:r>
      <w:r w:rsidRPr="00F244D4">
        <w:rPr>
          <w:rFonts w:asciiTheme="majorHAnsi" w:hAnsiTheme="majorHAnsi" w:cstheme="majorHAnsi"/>
        </w:rPr>
        <w:t xml:space="preserve"> and this is communicated to all, in particular to children.  The CSO (Child Safety Officer)</w:t>
      </w:r>
      <w:r w:rsidR="00F27EFF" w:rsidRPr="00F244D4">
        <w:rPr>
          <w:rFonts w:asciiTheme="majorHAnsi" w:hAnsiTheme="majorHAnsi" w:cstheme="majorHAnsi"/>
        </w:rPr>
        <w:t xml:space="preserve"> </w:t>
      </w:r>
      <w:r w:rsidRPr="00F244D4">
        <w:rPr>
          <w:rFonts w:asciiTheme="majorHAnsi" w:hAnsiTheme="majorHAnsi" w:cstheme="majorHAnsi"/>
        </w:rPr>
        <w:t>a safe person for them to approach</w:t>
      </w:r>
      <w:r w:rsidR="00F27EFF" w:rsidRPr="00F244D4">
        <w:rPr>
          <w:rFonts w:asciiTheme="majorHAnsi" w:hAnsiTheme="majorHAnsi" w:cstheme="majorHAnsi"/>
        </w:rPr>
        <w:t xml:space="preserve"> as the first port call</w:t>
      </w:r>
      <w:r w:rsidRPr="00F244D4">
        <w:rPr>
          <w:rFonts w:asciiTheme="majorHAnsi" w:hAnsiTheme="majorHAnsi" w:cstheme="majorHAnsi"/>
        </w:rPr>
        <w:t xml:space="preserve"> if they are feeling unsafe.  </w:t>
      </w:r>
    </w:p>
    <w:p w14:paraId="488A6F1A" w14:textId="77777777" w:rsidR="00E00686" w:rsidRPr="00F244D4" w:rsidRDefault="00E00686" w:rsidP="00A17694">
      <w:pPr>
        <w:ind w:left="5"/>
        <w:rPr>
          <w:rFonts w:asciiTheme="majorHAnsi" w:hAnsiTheme="majorHAnsi" w:cstheme="majorHAnsi"/>
        </w:rPr>
      </w:pPr>
    </w:p>
    <w:p w14:paraId="01D51656" w14:textId="77777777" w:rsidR="00E00686" w:rsidRPr="00F244D4" w:rsidRDefault="00E00686">
      <w:pPr>
        <w:rPr>
          <w:rFonts w:asciiTheme="majorHAnsi" w:hAnsiTheme="majorHAnsi" w:cstheme="majorHAnsi"/>
        </w:rPr>
      </w:pPr>
      <w:r w:rsidRPr="00F244D4">
        <w:rPr>
          <w:rFonts w:asciiTheme="majorHAnsi" w:hAnsiTheme="majorHAnsi" w:cstheme="majorHAnsi"/>
        </w:rPr>
        <w:br w:type="page"/>
      </w:r>
    </w:p>
    <w:p w14:paraId="66C68535" w14:textId="77777777" w:rsidR="003B2C59" w:rsidRPr="00F244D4" w:rsidRDefault="003B2C59" w:rsidP="00A17694">
      <w:pPr>
        <w:ind w:left="5"/>
        <w:rPr>
          <w:rFonts w:asciiTheme="majorHAnsi" w:hAnsiTheme="majorHAnsi" w:cstheme="majorHAnsi"/>
          <w:b/>
        </w:rPr>
      </w:pPr>
      <w:r w:rsidRPr="00F244D4">
        <w:rPr>
          <w:rFonts w:asciiTheme="majorHAnsi" w:hAnsiTheme="majorHAnsi" w:cstheme="majorHAnsi"/>
          <w:b/>
        </w:rPr>
        <w:lastRenderedPageBreak/>
        <w:t>Appendix 1.</w:t>
      </w:r>
    </w:p>
    <w:p w14:paraId="68F12349" w14:textId="77777777" w:rsidR="003B2C59" w:rsidRPr="00F244D4" w:rsidRDefault="003B2C59" w:rsidP="00A17694">
      <w:pPr>
        <w:ind w:left="5"/>
        <w:rPr>
          <w:rFonts w:asciiTheme="majorHAnsi" w:hAnsiTheme="majorHAnsi" w:cstheme="majorHAnsi"/>
          <w:b/>
        </w:rPr>
      </w:pPr>
    </w:p>
    <w:p w14:paraId="05E3A0FB" w14:textId="77777777" w:rsidR="00E00686" w:rsidRPr="00F244D4" w:rsidRDefault="00E00686" w:rsidP="00A17694">
      <w:pPr>
        <w:ind w:left="5"/>
        <w:rPr>
          <w:rFonts w:asciiTheme="majorHAnsi" w:hAnsiTheme="majorHAnsi" w:cstheme="majorHAnsi"/>
          <w:b/>
        </w:rPr>
      </w:pPr>
      <w:r w:rsidRPr="00F244D4">
        <w:rPr>
          <w:rFonts w:asciiTheme="majorHAnsi" w:hAnsiTheme="majorHAnsi" w:cstheme="majorHAnsi"/>
          <w:b/>
        </w:rPr>
        <w:t>FROM AFL Victoria:</w:t>
      </w:r>
    </w:p>
    <w:p w14:paraId="08A38186" w14:textId="77777777" w:rsidR="00E00686" w:rsidRPr="00F244D4" w:rsidRDefault="00E00686" w:rsidP="00A17694">
      <w:pPr>
        <w:ind w:left="5"/>
        <w:rPr>
          <w:rFonts w:asciiTheme="majorHAnsi" w:hAnsiTheme="majorHAnsi" w:cstheme="majorHAnsi"/>
          <w:b/>
        </w:rPr>
      </w:pPr>
    </w:p>
    <w:p w14:paraId="03AC97F9" w14:textId="77777777" w:rsidR="00E00686" w:rsidRPr="00F244D4" w:rsidRDefault="00E00686" w:rsidP="00E00686">
      <w:pPr>
        <w:pStyle w:val="Default"/>
        <w:rPr>
          <w:rFonts w:asciiTheme="majorHAnsi" w:hAnsiTheme="majorHAnsi" w:cstheme="majorHAnsi"/>
          <w:sz w:val="22"/>
          <w:szCs w:val="22"/>
        </w:rPr>
      </w:pPr>
      <w:r w:rsidRPr="00F244D4">
        <w:rPr>
          <w:rFonts w:asciiTheme="majorHAnsi" w:hAnsiTheme="majorHAnsi" w:cstheme="majorHAnsi"/>
          <w:sz w:val="22"/>
          <w:szCs w:val="22"/>
        </w:rPr>
        <w:t>AFL Victoria expects that Clubs with Junior teams (Under 18) will, as a minimum, have the following people obtain a WWCC:</w:t>
      </w:r>
    </w:p>
    <w:p w14:paraId="0F4ED7F8" w14:textId="77777777" w:rsidR="00E00686" w:rsidRPr="00F244D4" w:rsidRDefault="00E00686" w:rsidP="00E00686">
      <w:pPr>
        <w:pStyle w:val="Default"/>
        <w:spacing w:after="48"/>
        <w:rPr>
          <w:rFonts w:asciiTheme="majorHAnsi" w:hAnsiTheme="majorHAnsi" w:cstheme="majorHAnsi"/>
          <w:sz w:val="22"/>
          <w:szCs w:val="22"/>
        </w:rPr>
      </w:pPr>
      <w:r w:rsidRPr="00F244D4">
        <w:rPr>
          <w:rFonts w:asciiTheme="majorHAnsi" w:hAnsiTheme="majorHAnsi" w:cstheme="majorHAnsi"/>
          <w:sz w:val="22"/>
          <w:szCs w:val="22"/>
        </w:rPr>
        <w:t>•All Executive Committee Members –President, Vice President, Secretary, Treasurer, as well as Canteen Manager/Supervisor</w:t>
      </w:r>
    </w:p>
    <w:p w14:paraId="5EBFF486" w14:textId="77777777" w:rsidR="00E00686" w:rsidRPr="00F244D4" w:rsidRDefault="00E00686" w:rsidP="00E00686">
      <w:pPr>
        <w:pStyle w:val="Default"/>
        <w:spacing w:after="48"/>
        <w:rPr>
          <w:rFonts w:asciiTheme="majorHAnsi" w:hAnsiTheme="majorHAnsi" w:cstheme="majorHAnsi"/>
          <w:sz w:val="22"/>
          <w:szCs w:val="22"/>
        </w:rPr>
      </w:pPr>
      <w:r w:rsidRPr="00F244D4">
        <w:rPr>
          <w:rFonts w:asciiTheme="majorHAnsi" w:hAnsiTheme="majorHAnsi" w:cstheme="majorHAnsi"/>
          <w:sz w:val="22"/>
          <w:szCs w:val="22"/>
        </w:rPr>
        <w:t>•Child Safety Officer</w:t>
      </w:r>
    </w:p>
    <w:p w14:paraId="051491B3" w14:textId="77777777" w:rsidR="00E00686" w:rsidRPr="00F244D4" w:rsidRDefault="00E00686" w:rsidP="00E00686">
      <w:pPr>
        <w:pStyle w:val="Default"/>
        <w:spacing w:after="48"/>
        <w:rPr>
          <w:rFonts w:asciiTheme="majorHAnsi" w:hAnsiTheme="majorHAnsi" w:cstheme="majorHAnsi"/>
          <w:sz w:val="22"/>
          <w:szCs w:val="22"/>
        </w:rPr>
      </w:pPr>
      <w:r w:rsidRPr="00F244D4">
        <w:rPr>
          <w:rFonts w:asciiTheme="majorHAnsi" w:hAnsiTheme="majorHAnsi" w:cstheme="majorHAnsi"/>
          <w:sz w:val="22"/>
          <w:szCs w:val="22"/>
        </w:rPr>
        <w:t>•Coaches of all Junior teams</w:t>
      </w:r>
    </w:p>
    <w:p w14:paraId="01262B6A" w14:textId="77777777" w:rsidR="00E00686" w:rsidRPr="00F244D4" w:rsidRDefault="00E00686" w:rsidP="00E00686">
      <w:pPr>
        <w:pStyle w:val="Default"/>
        <w:spacing w:after="48"/>
        <w:rPr>
          <w:rFonts w:asciiTheme="majorHAnsi" w:hAnsiTheme="majorHAnsi" w:cstheme="majorHAnsi"/>
          <w:sz w:val="22"/>
          <w:szCs w:val="22"/>
        </w:rPr>
      </w:pPr>
      <w:r w:rsidRPr="00F244D4">
        <w:rPr>
          <w:rFonts w:asciiTheme="majorHAnsi" w:hAnsiTheme="majorHAnsi" w:cstheme="majorHAnsi"/>
          <w:sz w:val="22"/>
          <w:szCs w:val="22"/>
        </w:rPr>
        <w:t>•Team Managers of all Junior teams</w:t>
      </w:r>
    </w:p>
    <w:p w14:paraId="305C3B81" w14:textId="77777777" w:rsidR="00E00686" w:rsidRPr="00F244D4" w:rsidRDefault="00E00686" w:rsidP="00E00686">
      <w:pPr>
        <w:pStyle w:val="Default"/>
        <w:spacing w:after="48"/>
        <w:rPr>
          <w:rFonts w:asciiTheme="majorHAnsi" w:hAnsiTheme="majorHAnsi" w:cstheme="majorHAnsi"/>
          <w:sz w:val="22"/>
          <w:szCs w:val="22"/>
        </w:rPr>
      </w:pPr>
      <w:r w:rsidRPr="00F244D4">
        <w:rPr>
          <w:rFonts w:asciiTheme="majorHAnsi" w:hAnsiTheme="majorHAnsi" w:cstheme="majorHAnsi"/>
          <w:sz w:val="22"/>
          <w:szCs w:val="22"/>
        </w:rPr>
        <w:t>•Club Trainers of all Junior teams</w:t>
      </w:r>
    </w:p>
    <w:p w14:paraId="5D638DF8" w14:textId="77777777" w:rsidR="00E00686" w:rsidRPr="00F244D4" w:rsidRDefault="00E00686" w:rsidP="00E00686">
      <w:pPr>
        <w:pStyle w:val="Default"/>
        <w:spacing w:after="48"/>
        <w:rPr>
          <w:rFonts w:asciiTheme="majorHAnsi" w:hAnsiTheme="majorHAnsi" w:cstheme="majorHAnsi"/>
          <w:sz w:val="22"/>
          <w:szCs w:val="22"/>
        </w:rPr>
      </w:pPr>
      <w:r w:rsidRPr="00F244D4">
        <w:rPr>
          <w:rFonts w:asciiTheme="majorHAnsi" w:hAnsiTheme="majorHAnsi" w:cstheme="majorHAnsi"/>
          <w:sz w:val="22"/>
          <w:szCs w:val="22"/>
        </w:rPr>
        <w:t xml:space="preserve">•Any adult attending overnight trips with any Junior teams </w:t>
      </w:r>
    </w:p>
    <w:p w14:paraId="4F4A3AB9" w14:textId="77777777" w:rsidR="00E00686" w:rsidRPr="00F244D4" w:rsidRDefault="00E00686" w:rsidP="00E00686">
      <w:pPr>
        <w:pStyle w:val="Default"/>
        <w:rPr>
          <w:rFonts w:asciiTheme="majorHAnsi" w:hAnsiTheme="majorHAnsi" w:cstheme="majorHAnsi"/>
          <w:sz w:val="22"/>
          <w:szCs w:val="22"/>
        </w:rPr>
      </w:pPr>
      <w:r w:rsidRPr="00F244D4">
        <w:rPr>
          <w:rFonts w:asciiTheme="majorHAnsi" w:hAnsiTheme="majorHAnsi" w:cstheme="majorHAnsi"/>
          <w:sz w:val="22"/>
          <w:szCs w:val="22"/>
        </w:rPr>
        <w:t>•Other members of the club Junior teams who are involved in regular contact with children</w:t>
      </w:r>
    </w:p>
    <w:p w14:paraId="6DBBA245" w14:textId="77777777" w:rsidR="00E00686" w:rsidRPr="00F244D4" w:rsidRDefault="00E00686" w:rsidP="00E00686">
      <w:pPr>
        <w:pStyle w:val="Default"/>
        <w:rPr>
          <w:rFonts w:asciiTheme="majorHAnsi" w:hAnsiTheme="majorHAnsi" w:cstheme="majorHAnsi"/>
          <w:sz w:val="22"/>
          <w:szCs w:val="22"/>
        </w:rPr>
      </w:pPr>
    </w:p>
    <w:p w14:paraId="524D33D1" w14:textId="77777777" w:rsidR="00E00686" w:rsidRPr="00F244D4" w:rsidRDefault="00E00686" w:rsidP="00E00686">
      <w:pPr>
        <w:pStyle w:val="Default"/>
        <w:rPr>
          <w:rFonts w:asciiTheme="majorHAnsi" w:hAnsiTheme="majorHAnsi" w:cstheme="majorHAnsi"/>
          <w:sz w:val="22"/>
          <w:szCs w:val="22"/>
        </w:rPr>
      </w:pPr>
      <w:r w:rsidRPr="00F244D4">
        <w:rPr>
          <w:rFonts w:asciiTheme="majorHAnsi" w:hAnsiTheme="majorHAnsi" w:cstheme="majorHAnsi"/>
          <w:sz w:val="22"/>
          <w:szCs w:val="22"/>
        </w:rPr>
        <w:t>In the case where Junior players are playing in a Senior team, the minimum requirement for a Club is that the following people obtain a WWCC:</w:t>
      </w:r>
    </w:p>
    <w:p w14:paraId="76C9B16A" w14:textId="77777777" w:rsidR="00E00686" w:rsidRPr="00F244D4" w:rsidRDefault="00E00686" w:rsidP="00E00686">
      <w:pPr>
        <w:pStyle w:val="Default"/>
        <w:spacing w:after="49"/>
        <w:rPr>
          <w:rFonts w:asciiTheme="majorHAnsi" w:hAnsiTheme="majorHAnsi" w:cstheme="majorHAnsi"/>
          <w:sz w:val="22"/>
          <w:szCs w:val="22"/>
        </w:rPr>
      </w:pPr>
      <w:r w:rsidRPr="00F244D4">
        <w:rPr>
          <w:rFonts w:asciiTheme="majorHAnsi" w:hAnsiTheme="majorHAnsi" w:cstheme="majorHAnsi"/>
          <w:sz w:val="22"/>
          <w:szCs w:val="22"/>
        </w:rPr>
        <w:t xml:space="preserve">•Coaches of any team that will have a Junior player </w:t>
      </w:r>
    </w:p>
    <w:p w14:paraId="32A81D34" w14:textId="77777777" w:rsidR="00E00686" w:rsidRPr="00F244D4" w:rsidRDefault="00E00686" w:rsidP="00E00686">
      <w:pPr>
        <w:pStyle w:val="Default"/>
        <w:spacing w:after="49"/>
        <w:rPr>
          <w:rFonts w:asciiTheme="majorHAnsi" w:hAnsiTheme="majorHAnsi" w:cstheme="majorHAnsi"/>
          <w:sz w:val="22"/>
          <w:szCs w:val="22"/>
        </w:rPr>
      </w:pPr>
      <w:r w:rsidRPr="00F244D4">
        <w:rPr>
          <w:rFonts w:asciiTheme="majorHAnsi" w:hAnsiTheme="majorHAnsi" w:cstheme="majorHAnsi"/>
          <w:sz w:val="22"/>
          <w:szCs w:val="22"/>
        </w:rPr>
        <w:t>•Team Managers of any team that will have a Junior player</w:t>
      </w:r>
    </w:p>
    <w:p w14:paraId="76752ABB" w14:textId="77777777" w:rsidR="00E00686" w:rsidRPr="00F244D4" w:rsidRDefault="00E00686" w:rsidP="00E00686">
      <w:pPr>
        <w:pStyle w:val="Default"/>
        <w:rPr>
          <w:rFonts w:asciiTheme="majorHAnsi" w:hAnsiTheme="majorHAnsi" w:cstheme="majorHAnsi"/>
          <w:sz w:val="22"/>
          <w:szCs w:val="22"/>
        </w:rPr>
      </w:pPr>
      <w:r w:rsidRPr="00F244D4">
        <w:rPr>
          <w:rFonts w:asciiTheme="majorHAnsi" w:hAnsiTheme="majorHAnsi" w:cstheme="majorHAnsi"/>
          <w:sz w:val="22"/>
          <w:szCs w:val="22"/>
        </w:rPr>
        <w:t>•Club Trainers of any team that will have a Junior player</w:t>
      </w:r>
    </w:p>
    <w:p w14:paraId="07F535C8" w14:textId="77777777" w:rsidR="00E00686" w:rsidRPr="00F244D4" w:rsidRDefault="00E00686" w:rsidP="00A17694">
      <w:pPr>
        <w:ind w:left="5"/>
        <w:rPr>
          <w:rFonts w:asciiTheme="majorHAnsi" w:hAnsiTheme="majorHAnsi" w:cstheme="majorHAnsi"/>
        </w:rPr>
      </w:pPr>
    </w:p>
    <w:p w14:paraId="651CF838" w14:textId="77777777" w:rsidR="00A17694" w:rsidRPr="00F244D4" w:rsidRDefault="00A17694" w:rsidP="00A17694">
      <w:pPr>
        <w:spacing w:line="259" w:lineRule="auto"/>
        <w:rPr>
          <w:rFonts w:asciiTheme="majorHAnsi" w:hAnsiTheme="majorHAnsi" w:cstheme="majorHAnsi"/>
        </w:rPr>
      </w:pPr>
      <w:r w:rsidRPr="00F244D4">
        <w:rPr>
          <w:rFonts w:asciiTheme="majorHAnsi" w:hAnsiTheme="majorHAnsi" w:cstheme="majorHAnsi"/>
        </w:rPr>
        <w:t xml:space="preserve"> </w:t>
      </w:r>
    </w:p>
    <w:p w14:paraId="236B6FE3" w14:textId="77777777" w:rsidR="00A17694" w:rsidRPr="00F244D4" w:rsidRDefault="00A17694" w:rsidP="00786F99">
      <w:pPr>
        <w:jc w:val="center"/>
        <w:rPr>
          <w:rFonts w:asciiTheme="majorHAnsi" w:hAnsiTheme="majorHAnsi" w:cstheme="majorHAnsi"/>
        </w:rPr>
      </w:pPr>
    </w:p>
    <w:sectPr w:rsidR="00A17694" w:rsidRPr="00F244D4">
      <w:headerReference w:type="even" r:id="rId11"/>
      <w:headerReference w:type="default" r:id="rId12"/>
      <w:footerReference w:type="even" r:id="rId13"/>
      <w:footerReference w:type="default" r:id="rId14"/>
      <w:headerReference w:type="first" r:id="rId15"/>
      <w:footerReference w:type="first" r:id="rId16"/>
      <w:pgSz w:w="12240" w:h="15840"/>
      <w:pgMar w:top="720" w:right="1152" w:bottom="720" w:left="1152" w:header="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Goodland, Narelle" w:date="2021-04-26T09:31:00Z" w:initials="GN">
    <w:p w14:paraId="1FED8745" w14:textId="77777777" w:rsidR="00897146" w:rsidRDefault="00897146">
      <w:pPr>
        <w:pStyle w:val="CommentText"/>
      </w:pPr>
      <w:r>
        <w:rPr>
          <w:rStyle w:val="CommentReference"/>
        </w:rPr>
        <w:annotationRef/>
      </w:r>
      <w:r>
        <w:t>endorsed by members at the annual general meeting</w:t>
      </w:r>
    </w:p>
  </w:comment>
  <w:comment w:id="1" w:author="Goodland, Narelle" w:date="2021-04-26T09:34:00Z" w:initials="GN">
    <w:p w14:paraId="766B1A09" w14:textId="77777777" w:rsidR="00897146" w:rsidRDefault="00897146">
      <w:pPr>
        <w:pStyle w:val="CommentText"/>
      </w:pPr>
      <w:r>
        <w:rPr>
          <w:rStyle w:val="CommentReference"/>
        </w:rPr>
        <w:annotationRef/>
      </w:r>
    </w:p>
    <w:p w14:paraId="05D2BF6A" w14:textId="77777777" w:rsidR="001119D5" w:rsidRDefault="001119D5">
      <w:pPr>
        <w:pStyle w:val="CommentText"/>
      </w:pPr>
      <w:r>
        <w:t>Im wondering if we would be best placed to have a child safe subcommittee which has a cross representation of children / young people, parents, committee members ect to be responsible for the implementation of the policy</w:t>
      </w:r>
      <w:bookmarkStart w:id="2" w:name="_GoBack"/>
      <w:bookmarkEnd w:id="2"/>
      <w:r>
        <w:t xml:space="preserve"> </w:t>
      </w:r>
    </w:p>
  </w:comment>
  <w:comment w:id="3" w:author="Goodland, Narelle" w:date="2021-04-26T09:36:00Z" w:initials="GN">
    <w:p w14:paraId="0105E79B" w14:textId="77777777" w:rsidR="00897146" w:rsidRDefault="00897146">
      <w:pPr>
        <w:pStyle w:val="CommentText"/>
      </w:pPr>
      <w:r>
        <w:rPr>
          <w:rStyle w:val="CommentReference"/>
        </w:rPr>
        <w:annotationRef/>
      </w:r>
      <w:r>
        <w:t>we need to say how we do this, for example</w:t>
      </w:r>
    </w:p>
    <w:p w14:paraId="5A92CB39" w14:textId="77777777" w:rsidR="00897146" w:rsidRDefault="00897146">
      <w:pPr>
        <w:pStyle w:val="CommentText"/>
      </w:pPr>
    </w:p>
    <w:p w14:paraId="4C8B201A" w14:textId="77777777" w:rsidR="00897146" w:rsidRDefault="00897146" w:rsidP="00897146">
      <w:pPr>
        <w:pStyle w:val="CommentText"/>
      </w:pPr>
    </w:p>
    <w:p w14:paraId="105B54F3" w14:textId="77777777" w:rsidR="00897146" w:rsidRDefault="00897146" w:rsidP="00897146">
      <w:pPr>
        <w:pStyle w:val="CommentText"/>
      </w:pPr>
      <w:r>
        <w:t xml:space="preserve">OGFN </w:t>
      </w:r>
      <w:r>
        <w:t xml:space="preserve">regularly communicate with children about what they can do if they feel unsafe. </w:t>
      </w:r>
      <w:r>
        <w:t xml:space="preserve">We </w:t>
      </w:r>
      <w:r>
        <w:t xml:space="preserve">value the voices of children and will act on concerns raised by children or their families in regard to their safety. </w:t>
      </w:r>
      <w:r>
        <w:t xml:space="preserve">OGFNC </w:t>
      </w:r>
      <w:r>
        <w:t>includes the voices of children in the following ways:</w:t>
      </w:r>
    </w:p>
    <w:p w14:paraId="1AD6970A" w14:textId="77777777" w:rsidR="00897146" w:rsidRDefault="00897146" w:rsidP="00897146">
      <w:pPr>
        <w:pStyle w:val="CommentText"/>
      </w:pPr>
      <w:r>
        <w:t>Representation at the Committee level ?</w:t>
      </w:r>
      <w:r>
        <w:t xml:space="preserve"> </w:t>
      </w:r>
    </w:p>
    <w:p w14:paraId="356D2D48" w14:textId="77777777" w:rsidR="00897146" w:rsidRDefault="00897146" w:rsidP="00897146">
      <w:pPr>
        <w:pStyle w:val="CommentText"/>
      </w:pPr>
      <w:r>
        <w:t>R</w:t>
      </w:r>
      <w:r>
        <w:t>egular discussions</w:t>
      </w:r>
      <w:r>
        <w:t>/forums</w:t>
      </w:r>
      <w:r>
        <w:t xml:space="preserve"> with children that facilitate child-led conversation on what makes them</w:t>
      </w:r>
      <w:r>
        <w:t xml:space="preserve"> </w:t>
      </w:r>
      <w:r>
        <w:t>feel safe</w:t>
      </w:r>
      <w:r>
        <w:t>?</w:t>
      </w:r>
    </w:p>
    <w:p w14:paraId="386EE40C" w14:textId="77777777" w:rsidR="00897146" w:rsidRDefault="00897146" w:rsidP="00897146">
      <w:pPr>
        <w:pStyle w:val="CommentText"/>
      </w:pPr>
      <w:r>
        <w:t>a suggestion box</w:t>
      </w:r>
      <w:r>
        <w:t>/child safety email address</w:t>
      </w:r>
      <w:r>
        <w:t xml:space="preserve"> accessible to children that is regularly emptied and suggestions assessed and acted on where appropriate. Children will be provided with feedback on their suggestions</w:t>
      </w:r>
      <w:r>
        <w:t>?</w:t>
      </w:r>
    </w:p>
    <w:p w14:paraId="112F5F61" w14:textId="77777777" w:rsidR="00897146" w:rsidRDefault="00897146" w:rsidP="00897146">
      <w:pPr>
        <w:pStyle w:val="CommentText"/>
      </w:pPr>
      <w:r>
        <w:t xml:space="preserve"> any proposed significant changes to the physical environment, policies, procedures, programs or staffing are discussed with children, who are encouraged to provide their views. The views are collated by staff and provided to management for assessment and inclusion in the decision-making process</w:t>
      </w:r>
      <w:r>
        <w:t>?</w:t>
      </w:r>
    </w:p>
    <w:p w14:paraId="616AB67F" w14:textId="77777777" w:rsidR="00897146" w:rsidRDefault="00897146" w:rsidP="00897146">
      <w:pPr>
        <w:pStyle w:val="CommentText"/>
      </w:pPr>
      <w:r>
        <w:t>communication materials on policies, procedures, staffing and programs are child-friendly and suitable to the relevant age groups and diversity of the children at</w:t>
      </w:r>
      <w:r>
        <w:t xml:space="preserve"> OGFNC</w:t>
      </w:r>
      <w:r>
        <w:t>,</w:t>
      </w:r>
    </w:p>
  </w:comment>
  <w:comment w:id="4" w:author="Goodland, Narelle" w:date="2021-04-26T09:40:00Z" w:initials="GN">
    <w:p w14:paraId="55E8110F" w14:textId="77777777" w:rsidR="00897146" w:rsidRDefault="00897146" w:rsidP="00897146">
      <w:r>
        <w:rPr>
          <w:rStyle w:val="CommentReference"/>
        </w:rPr>
        <w:annotationRef/>
      </w:r>
      <w:r>
        <w:t>welcome same-sex attracted, intersex and gender diverse children and families</w:t>
      </w:r>
    </w:p>
    <w:p w14:paraId="42E34E02" w14:textId="77777777" w:rsidR="00897146" w:rsidRDefault="00897146">
      <w:pPr>
        <w:pStyle w:val="CommentText"/>
      </w:pPr>
    </w:p>
  </w:comment>
  <w:comment w:id="5" w:author="Goodland, Narelle" w:date="2021-04-26T09:43:00Z" w:initials="GN">
    <w:p w14:paraId="2534693C" w14:textId="77777777" w:rsidR="001119D5" w:rsidRDefault="001119D5">
      <w:pPr>
        <w:pStyle w:val="CommentText"/>
      </w:pPr>
      <w:r>
        <w:rPr>
          <w:rStyle w:val="CommentReference"/>
        </w:rPr>
        <w:annotationRef/>
      </w:r>
      <w:r>
        <w:t>committement continuous improvement and implementing learnings gained from complaints process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FED8745" w15:done="0"/>
  <w15:commentEx w15:paraId="05D2BF6A" w15:done="0"/>
  <w15:commentEx w15:paraId="616AB67F" w15:done="0"/>
  <w15:commentEx w15:paraId="42E34E02" w15:done="0"/>
  <w15:commentEx w15:paraId="2534693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FED8745" w16cid:durableId="243106DA"/>
  <w16cid:commentId w16cid:paraId="05D2BF6A" w16cid:durableId="2431079E"/>
  <w16cid:commentId w16cid:paraId="616AB67F" w16cid:durableId="24310815"/>
  <w16cid:commentId w16cid:paraId="42E34E02" w16cid:durableId="24310922"/>
  <w16cid:commentId w16cid:paraId="2534693C" w16cid:durableId="243109C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212E57" w14:textId="77777777" w:rsidR="001119D5" w:rsidRDefault="001119D5" w:rsidP="001119D5">
      <w:pPr>
        <w:spacing w:line="240" w:lineRule="auto"/>
      </w:pPr>
      <w:r>
        <w:separator/>
      </w:r>
    </w:p>
  </w:endnote>
  <w:endnote w:type="continuationSeparator" w:id="0">
    <w:p w14:paraId="7A328A83" w14:textId="77777777" w:rsidR="001119D5" w:rsidRDefault="001119D5" w:rsidP="001119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85524" w14:textId="77777777" w:rsidR="001119D5" w:rsidRDefault="001119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4D10E6" w14:textId="77777777" w:rsidR="001119D5" w:rsidRDefault="001119D5">
    <w:pPr>
      <w:pStyle w:val="Footer"/>
    </w:pPr>
    <w:r>
      <w:rPr>
        <w:noProof/>
      </w:rPr>
      <mc:AlternateContent>
        <mc:Choice Requires="wps">
          <w:drawing>
            <wp:anchor distT="0" distB="0" distL="114300" distR="114300" simplePos="0" relativeHeight="251660288" behindDoc="0" locked="0" layoutInCell="0" allowOverlap="1" wp14:anchorId="48EE1CA1" wp14:editId="71CD16D0">
              <wp:simplePos x="0" y="0"/>
              <wp:positionH relativeFrom="page">
                <wp:posOffset>0</wp:posOffset>
              </wp:positionH>
              <wp:positionV relativeFrom="page">
                <wp:posOffset>9594215</wp:posOffset>
              </wp:positionV>
              <wp:extent cx="7772400" cy="273050"/>
              <wp:effectExtent l="0" t="0" r="0" b="12700"/>
              <wp:wrapNone/>
              <wp:docPr id="3" name="MSIPCM47d540d3bd19cf432820665a" descr="{&quot;HashCode&quot;:-1066576243,&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1AAA124" w14:textId="77777777" w:rsidR="001119D5" w:rsidRPr="001119D5" w:rsidRDefault="001119D5" w:rsidP="001119D5">
                          <w:pPr>
                            <w:jc w:val="center"/>
                            <w:rPr>
                              <w:rFonts w:ascii="Calibri" w:hAnsi="Calibri" w:cs="Calibri"/>
                              <w:color w:val="FF0000"/>
                              <w:sz w:val="24"/>
                            </w:rPr>
                          </w:pPr>
                          <w:r w:rsidRPr="001119D5">
                            <w:rPr>
                              <w:rFonts w:ascii="Calibri" w:hAnsi="Calibri" w:cs="Calibri"/>
                              <w:color w:val="FF0000"/>
                              <w:sz w:val="24"/>
                            </w:rPr>
                            <w:t>OFFICIAL: Sensitive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8EE1CA1" id="_x0000_t202" coordsize="21600,21600" o:spt="202" path="m,l,21600r21600,l21600,xe">
              <v:stroke joinstyle="miter"/>
              <v:path gradientshapeok="t" o:connecttype="rect"/>
            </v:shapetype>
            <v:shape id="MSIPCM47d540d3bd19cf432820665a" o:spid="_x0000_s1027" type="#_x0000_t202" alt="{&quot;HashCode&quot;:-1066576243,&quot;Height&quot;:792.0,&quot;Width&quot;:612.0,&quot;Placement&quot;:&quot;Footer&quot;,&quot;Index&quot;:&quot;Primary&quot;,&quot;Section&quot;:1,&quot;Top&quot;:0.0,&quot;Left&quot;:0.0}" style="position:absolute;margin-left:0;margin-top:755.45pt;width:612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" o:allowincell="f" filled="f" stroked="f" strokeweight=".5pt">
              <v:fill o:detectmouseclick="t"/>
              <v:textbox inset=",0,,0">
                <w:txbxContent>
                  <w:p w14:paraId="31AAA124" w14:textId="77777777" w:rsidR="001119D5" w:rsidRPr="001119D5" w:rsidRDefault="001119D5" w:rsidP="001119D5">
                    <w:pPr>
                      <w:jc w:val="center"/>
                      <w:rPr>
                        <w:rFonts w:ascii="Calibri" w:hAnsi="Calibri" w:cs="Calibri"/>
                        <w:color w:val="FF0000"/>
                        <w:sz w:val="24"/>
                      </w:rPr>
                    </w:pPr>
                    <w:r w:rsidRPr="001119D5">
                      <w:rPr>
                        <w:rFonts w:ascii="Calibri" w:hAnsi="Calibri" w:cs="Calibri"/>
                        <w:color w:val="FF0000"/>
                        <w:sz w:val="24"/>
                      </w:rPr>
                      <w:t>OFFICIAL: Sensitive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69791A" w14:textId="77777777" w:rsidR="001119D5" w:rsidRDefault="001119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39AFEE" w14:textId="77777777" w:rsidR="001119D5" w:rsidRDefault="001119D5" w:rsidP="001119D5">
      <w:pPr>
        <w:spacing w:line="240" w:lineRule="auto"/>
      </w:pPr>
      <w:r>
        <w:separator/>
      </w:r>
    </w:p>
  </w:footnote>
  <w:footnote w:type="continuationSeparator" w:id="0">
    <w:p w14:paraId="62D34B06" w14:textId="77777777" w:rsidR="001119D5" w:rsidRDefault="001119D5" w:rsidP="001119D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ECB1FC" w14:textId="77777777" w:rsidR="001119D5" w:rsidRDefault="001119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A2821A" w14:textId="77777777" w:rsidR="001119D5" w:rsidRDefault="001119D5">
    <w:pPr>
      <w:pStyle w:val="Header"/>
    </w:pPr>
    <w:r>
      <w:rPr>
        <w:noProof/>
      </w:rPr>
      <mc:AlternateContent>
        <mc:Choice Requires="wps">
          <w:drawing>
            <wp:anchor distT="0" distB="0" distL="114300" distR="114300" simplePos="0" relativeHeight="251659264" behindDoc="0" locked="0" layoutInCell="0" allowOverlap="1" wp14:anchorId="23FC2235" wp14:editId="1AB911D7">
              <wp:simplePos x="0" y="0"/>
              <wp:positionH relativeFrom="page">
                <wp:posOffset>0</wp:posOffset>
              </wp:positionH>
              <wp:positionV relativeFrom="page">
                <wp:posOffset>190500</wp:posOffset>
              </wp:positionV>
              <wp:extent cx="7772400" cy="273050"/>
              <wp:effectExtent l="0" t="0" r="0" b="12700"/>
              <wp:wrapNone/>
              <wp:docPr id="2" name="MSIPCM483549339b036bbffd7313bb" descr="{&quot;HashCode&quot;:-1090713812,&quot;Height&quot;:792.0,&quot;Width&quot;:612.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3F130F5" w14:textId="77777777" w:rsidR="001119D5" w:rsidRPr="001119D5" w:rsidRDefault="001119D5" w:rsidP="001119D5">
                          <w:pPr>
                            <w:jc w:val="center"/>
                            <w:rPr>
                              <w:rFonts w:ascii="Calibri" w:hAnsi="Calibri" w:cs="Calibri"/>
                              <w:color w:val="FF0000"/>
                              <w:sz w:val="24"/>
                            </w:rPr>
                          </w:pPr>
                          <w:r w:rsidRPr="001119D5">
                            <w:rPr>
                              <w:rFonts w:ascii="Calibri" w:hAnsi="Calibri" w:cs="Calibri"/>
                              <w:color w:val="FF0000"/>
                              <w:sz w:val="24"/>
                            </w:rPr>
                            <w:t>OFFICIAL: Sensitive</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23FC2235" id="_x0000_t202" coordsize="21600,21600" o:spt="202" path="m,l,21600r21600,l21600,xe">
              <v:stroke joinstyle="miter"/>
              <v:path gradientshapeok="t" o:connecttype="rect"/>
            </v:shapetype>
            <v:shape id="MSIPCM483549339b036bbffd7313bb" o:spid="_x0000_s1026" type="#_x0000_t202" alt="{&quot;HashCode&quot;:-1090713812,&quot;Height&quot;:792.0,&quot;Width&quot;:612.0,&quot;Placement&quot;:&quot;Header&quot;,&quot;Index&quot;:&quot;Primary&quot;,&quot;Section&quot;:1,&quot;Top&quot;:0.0,&quot;Left&quot;:0.0}" style="position:absolute;margin-left:0;margin-top:1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" o:allowincell="f" filled="f" stroked="f" strokeweight=".5pt">
              <v:fill o:detectmouseclick="t"/>
              <v:textbox inset=",0,,0">
                <w:txbxContent>
                  <w:p w14:paraId="63F130F5" w14:textId="77777777" w:rsidR="001119D5" w:rsidRPr="001119D5" w:rsidRDefault="001119D5" w:rsidP="001119D5">
                    <w:pPr>
                      <w:jc w:val="center"/>
                      <w:rPr>
                        <w:rFonts w:ascii="Calibri" w:hAnsi="Calibri" w:cs="Calibri"/>
                        <w:color w:val="FF0000"/>
                        <w:sz w:val="24"/>
                      </w:rPr>
                    </w:pPr>
                    <w:r w:rsidRPr="001119D5">
                      <w:rPr>
                        <w:rFonts w:ascii="Calibri" w:hAnsi="Calibri" w:cs="Calibri"/>
                        <w:color w:val="FF0000"/>
                        <w:sz w:val="24"/>
                      </w:rPr>
                      <w:t>OFFICIAL: Sensitive</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1C2967" w14:textId="77777777" w:rsidR="001119D5" w:rsidRDefault="001119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0D17BB"/>
    <w:multiLevelType w:val="hybridMultilevel"/>
    <w:tmpl w:val="2376F342"/>
    <w:lvl w:ilvl="0" w:tplc="E04AF64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7B09B0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E4408F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82447A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1C8911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5E05D5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250553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B7455D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3C2CC4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48FA6D12"/>
    <w:multiLevelType w:val="hybridMultilevel"/>
    <w:tmpl w:val="21029194"/>
    <w:lvl w:ilvl="0" w:tplc="868C3F2C">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9C64C46">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E4E4412">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000685E">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296A504">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5940978">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D16CF24">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11672FA">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33877A2">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543A7BB1"/>
    <w:multiLevelType w:val="hybridMultilevel"/>
    <w:tmpl w:val="C4880B5C"/>
    <w:lvl w:ilvl="0" w:tplc="0C090001">
      <w:start w:val="1"/>
      <w:numFmt w:val="bullet"/>
      <w:lvlText w:val=""/>
      <w:lvlJc w:val="left"/>
      <w:pPr>
        <w:ind w:left="725" w:hanging="360"/>
      </w:pPr>
      <w:rPr>
        <w:rFonts w:ascii="Symbol" w:hAnsi="Symbol" w:hint="default"/>
      </w:rPr>
    </w:lvl>
    <w:lvl w:ilvl="1" w:tplc="0C090003" w:tentative="1">
      <w:start w:val="1"/>
      <w:numFmt w:val="bullet"/>
      <w:lvlText w:val="o"/>
      <w:lvlJc w:val="left"/>
      <w:pPr>
        <w:ind w:left="1445" w:hanging="360"/>
      </w:pPr>
      <w:rPr>
        <w:rFonts w:ascii="Courier New" w:hAnsi="Courier New" w:cs="Courier New" w:hint="default"/>
      </w:rPr>
    </w:lvl>
    <w:lvl w:ilvl="2" w:tplc="0C090005" w:tentative="1">
      <w:start w:val="1"/>
      <w:numFmt w:val="bullet"/>
      <w:lvlText w:val=""/>
      <w:lvlJc w:val="left"/>
      <w:pPr>
        <w:ind w:left="2165" w:hanging="360"/>
      </w:pPr>
      <w:rPr>
        <w:rFonts w:ascii="Wingdings" w:hAnsi="Wingdings" w:hint="default"/>
      </w:rPr>
    </w:lvl>
    <w:lvl w:ilvl="3" w:tplc="0C090001" w:tentative="1">
      <w:start w:val="1"/>
      <w:numFmt w:val="bullet"/>
      <w:lvlText w:val=""/>
      <w:lvlJc w:val="left"/>
      <w:pPr>
        <w:ind w:left="2885" w:hanging="360"/>
      </w:pPr>
      <w:rPr>
        <w:rFonts w:ascii="Symbol" w:hAnsi="Symbol" w:hint="default"/>
      </w:rPr>
    </w:lvl>
    <w:lvl w:ilvl="4" w:tplc="0C090003" w:tentative="1">
      <w:start w:val="1"/>
      <w:numFmt w:val="bullet"/>
      <w:lvlText w:val="o"/>
      <w:lvlJc w:val="left"/>
      <w:pPr>
        <w:ind w:left="3605" w:hanging="360"/>
      </w:pPr>
      <w:rPr>
        <w:rFonts w:ascii="Courier New" w:hAnsi="Courier New" w:cs="Courier New" w:hint="default"/>
      </w:rPr>
    </w:lvl>
    <w:lvl w:ilvl="5" w:tplc="0C090005" w:tentative="1">
      <w:start w:val="1"/>
      <w:numFmt w:val="bullet"/>
      <w:lvlText w:val=""/>
      <w:lvlJc w:val="left"/>
      <w:pPr>
        <w:ind w:left="4325" w:hanging="360"/>
      </w:pPr>
      <w:rPr>
        <w:rFonts w:ascii="Wingdings" w:hAnsi="Wingdings" w:hint="default"/>
      </w:rPr>
    </w:lvl>
    <w:lvl w:ilvl="6" w:tplc="0C090001" w:tentative="1">
      <w:start w:val="1"/>
      <w:numFmt w:val="bullet"/>
      <w:lvlText w:val=""/>
      <w:lvlJc w:val="left"/>
      <w:pPr>
        <w:ind w:left="5045" w:hanging="360"/>
      </w:pPr>
      <w:rPr>
        <w:rFonts w:ascii="Symbol" w:hAnsi="Symbol" w:hint="default"/>
      </w:rPr>
    </w:lvl>
    <w:lvl w:ilvl="7" w:tplc="0C090003" w:tentative="1">
      <w:start w:val="1"/>
      <w:numFmt w:val="bullet"/>
      <w:lvlText w:val="o"/>
      <w:lvlJc w:val="left"/>
      <w:pPr>
        <w:ind w:left="5765" w:hanging="360"/>
      </w:pPr>
      <w:rPr>
        <w:rFonts w:ascii="Courier New" w:hAnsi="Courier New" w:cs="Courier New" w:hint="default"/>
      </w:rPr>
    </w:lvl>
    <w:lvl w:ilvl="8" w:tplc="0C090005" w:tentative="1">
      <w:start w:val="1"/>
      <w:numFmt w:val="bullet"/>
      <w:lvlText w:val=""/>
      <w:lvlJc w:val="left"/>
      <w:pPr>
        <w:ind w:left="6485" w:hanging="360"/>
      </w:pPr>
      <w:rPr>
        <w:rFonts w:ascii="Wingdings" w:hAnsi="Wingdings" w:hint="default"/>
      </w:rPr>
    </w:lvl>
  </w:abstractNum>
  <w:abstractNum w:abstractNumId="3" w15:restartNumberingAfterBreak="0">
    <w:nsid w:val="55404B58"/>
    <w:multiLevelType w:val="multilevel"/>
    <w:tmpl w:val="6AEEA0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6F0309CE"/>
    <w:multiLevelType w:val="hybridMultilevel"/>
    <w:tmpl w:val="A230B902"/>
    <w:lvl w:ilvl="0" w:tplc="2F9619C8">
      <w:start w:val="1"/>
      <w:numFmt w:val="bullet"/>
      <w:lvlText w:val="•"/>
      <w:lvlJc w:val="left"/>
      <w:pPr>
        <w:ind w:left="7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EA2247E">
      <w:start w:val="1"/>
      <w:numFmt w:val="bullet"/>
      <w:lvlText w:val="o"/>
      <w:lvlJc w:val="left"/>
      <w:pPr>
        <w:ind w:left="14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AB0DD14">
      <w:start w:val="1"/>
      <w:numFmt w:val="bullet"/>
      <w:lvlText w:val="▪"/>
      <w:lvlJc w:val="left"/>
      <w:pPr>
        <w:ind w:left="21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F7005AE">
      <w:start w:val="1"/>
      <w:numFmt w:val="bullet"/>
      <w:lvlText w:val="•"/>
      <w:lvlJc w:val="left"/>
      <w:pPr>
        <w:ind w:left="28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FD0549A">
      <w:start w:val="1"/>
      <w:numFmt w:val="bullet"/>
      <w:lvlText w:val="o"/>
      <w:lvlJc w:val="left"/>
      <w:pPr>
        <w:ind w:left="36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F427FFE">
      <w:start w:val="1"/>
      <w:numFmt w:val="bullet"/>
      <w:lvlText w:val="▪"/>
      <w:lvlJc w:val="left"/>
      <w:pPr>
        <w:ind w:left="43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4A24FF0">
      <w:start w:val="1"/>
      <w:numFmt w:val="bullet"/>
      <w:lvlText w:val="•"/>
      <w:lvlJc w:val="left"/>
      <w:pPr>
        <w:ind w:left="50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E84BDDE">
      <w:start w:val="1"/>
      <w:numFmt w:val="bullet"/>
      <w:lvlText w:val="o"/>
      <w:lvlJc w:val="left"/>
      <w:pPr>
        <w:ind w:left="57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394295E">
      <w:start w:val="1"/>
      <w:numFmt w:val="bullet"/>
      <w:lvlText w:val="▪"/>
      <w:lvlJc w:val="left"/>
      <w:pPr>
        <w:ind w:left="64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755C23F4"/>
    <w:multiLevelType w:val="hybridMultilevel"/>
    <w:tmpl w:val="E4C4F824"/>
    <w:lvl w:ilvl="0" w:tplc="3F4CA04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3DA62A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21CCFA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358303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F8236A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AB4616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BAED8D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2CC3D9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FC0CD3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3"/>
  </w:num>
  <w:num w:numId="2">
    <w:abstractNumId w:val="1"/>
  </w:num>
  <w:num w:numId="3">
    <w:abstractNumId w:val="5"/>
  </w:num>
  <w:num w:numId="4">
    <w:abstractNumId w:val="4"/>
  </w:num>
  <w:num w:numId="5">
    <w:abstractNumId w:val="0"/>
  </w:num>
  <w:num w:numId="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oodland, Narelle">
    <w15:presenceInfo w15:providerId="AD" w15:userId="S::Narelle.Goodland@police.vic.gov.au::2d939dfe-6457-4296-9437-e6c15e7959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0DC1"/>
    <w:rsid w:val="001119D5"/>
    <w:rsid w:val="00111ACD"/>
    <w:rsid w:val="003B2C59"/>
    <w:rsid w:val="00433E57"/>
    <w:rsid w:val="00786F99"/>
    <w:rsid w:val="00831B9E"/>
    <w:rsid w:val="00897146"/>
    <w:rsid w:val="00A17694"/>
    <w:rsid w:val="00D80DC1"/>
    <w:rsid w:val="00E00686"/>
    <w:rsid w:val="00F244D4"/>
    <w:rsid w:val="00F27EF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FD4234"/>
  <w15:docId w15:val="{8083CC28-BD21-4D5C-AFB8-C3B4F9DC6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AU"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customStyle="1" w:styleId="Default">
    <w:name w:val="Default"/>
    <w:rsid w:val="00E00686"/>
    <w:pPr>
      <w:autoSpaceDE w:val="0"/>
      <w:autoSpaceDN w:val="0"/>
      <w:adjustRightInd w:val="0"/>
      <w:spacing w:line="240" w:lineRule="auto"/>
    </w:pPr>
    <w:rPr>
      <w:rFonts w:ascii="Calibri" w:hAnsi="Calibri" w:cs="Calibri"/>
      <w:color w:val="000000"/>
      <w:sz w:val="24"/>
      <w:szCs w:val="24"/>
      <w:lang w:val="en-AU"/>
    </w:rPr>
  </w:style>
  <w:style w:type="paragraph" w:styleId="ListParagraph">
    <w:name w:val="List Paragraph"/>
    <w:basedOn w:val="Normal"/>
    <w:uiPriority w:val="34"/>
    <w:qFormat/>
    <w:rsid w:val="00E00686"/>
    <w:pPr>
      <w:ind w:left="720"/>
      <w:contextualSpacing/>
    </w:pPr>
  </w:style>
  <w:style w:type="character" w:styleId="CommentReference">
    <w:name w:val="annotation reference"/>
    <w:basedOn w:val="DefaultParagraphFont"/>
    <w:uiPriority w:val="99"/>
    <w:semiHidden/>
    <w:unhideWhenUsed/>
    <w:rsid w:val="00897146"/>
    <w:rPr>
      <w:sz w:val="16"/>
      <w:szCs w:val="16"/>
    </w:rPr>
  </w:style>
  <w:style w:type="paragraph" w:styleId="CommentText">
    <w:name w:val="annotation text"/>
    <w:basedOn w:val="Normal"/>
    <w:link w:val="CommentTextChar"/>
    <w:uiPriority w:val="99"/>
    <w:semiHidden/>
    <w:unhideWhenUsed/>
    <w:rsid w:val="00897146"/>
    <w:pPr>
      <w:spacing w:line="240" w:lineRule="auto"/>
    </w:pPr>
    <w:rPr>
      <w:sz w:val="20"/>
      <w:szCs w:val="20"/>
    </w:rPr>
  </w:style>
  <w:style w:type="character" w:customStyle="1" w:styleId="CommentTextChar">
    <w:name w:val="Comment Text Char"/>
    <w:basedOn w:val="DefaultParagraphFont"/>
    <w:link w:val="CommentText"/>
    <w:uiPriority w:val="99"/>
    <w:semiHidden/>
    <w:rsid w:val="00897146"/>
    <w:rPr>
      <w:sz w:val="20"/>
      <w:szCs w:val="20"/>
    </w:rPr>
  </w:style>
  <w:style w:type="paragraph" w:styleId="CommentSubject">
    <w:name w:val="annotation subject"/>
    <w:basedOn w:val="CommentText"/>
    <w:next w:val="CommentText"/>
    <w:link w:val="CommentSubjectChar"/>
    <w:uiPriority w:val="99"/>
    <w:semiHidden/>
    <w:unhideWhenUsed/>
    <w:rsid w:val="00897146"/>
    <w:rPr>
      <w:b/>
      <w:bCs/>
    </w:rPr>
  </w:style>
  <w:style w:type="character" w:customStyle="1" w:styleId="CommentSubjectChar">
    <w:name w:val="Comment Subject Char"/>
    <w:basedOn w:val="CommentTextChar"/>
    <w:link w:val="CommentSubject"/>
    <w:uiPriority w:val="99"/>
    <w:semiHidden/>
    <w:rsid w:val="00897146"/>
    <w:rPr>
      <w:b/>
      <w:bCs/>
      <w:sz w:val="20"/>
      <w:szCs w:val="20"/>
    </w:rPr>
  </w:style>
  <w:style w:type="paragraph" w:styleId="BalloonText">
    <w:name w:val="Balloon Text"/>
    <w:basedOn w:val="Normal"/>
    <w:link w:val="BalloonTextChar"/>
    <w:uiPriority w:val="99"/>
    <w:semiHidden/>
    <w:unhideWhenUsed/>
    <w:rsid w:val="0089714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146"/>
    <w:rPr>
      <w:rFonts w:ascii="Segoe UI" w:hAnsi="Segoe UI" w:cs="Segoe UI"/>
      <w:sz w:val="18"/>
      <w:szCs w:val="18"/>
    </w:rPr>
  </w:style>
  <w:style w:type="paragraph" w:styleId="Header">
    <w:name w:val="header"/>
    <w:basedOn w:val="Normal"/>
    <w:link w:val="HeaderChar"/>
    <w:uiPriority w:val="99"/>
    <w:unhideWhenUsed/>
    <w:rsid w:val="001119D5"/>
    <w:pPr>
      <w:tabs>
        <w:tab w:val="center" w:pos="4513"/>
        <w:tab w:val="right" w:pos="9026"/>
      </w:tabs>
      <w:spacing w:line="240" w:lineRule="auto"/>
    </w:pPr>
  </w:style>
  <w:style w:type="character" w:customStyle="1" w:styleId="HeaderChar">
    <w:name w:val="Header Char"/>
    <w:basedOn w:val="DefaultParagraphFont"/>
    <w:link w:val="Header"/>
    <w:uiPriority w:val="99"/>
    <w:rsid w:val="001119D5"/>
  </w:style>
  <w:style w:type="paragraph" w:styleId="Footer">
    <w:name w:val="footer"/>
    <w:basedOn w:val="Normal"/>
    <w:link w:val="FooterChar"/>
    <w:uiPriority w:val="99"/>
    <w:unhideWhenUsed/>
    <w:rsid w:val="001119D5"/>
    <w:pPr>
      <w:tabs>
        <w:tab w:val="center" w:pos="4513"/>
        <w:tab w:val="right" w:pos="9026"/>
      </w:tabs>
      <w:spacing w:line="240" w:lineRule="auto"/>
    </w:pPr>
  </w:style>
  <w:style w:type="character" w:customStyle="1" w:styleId="FooterChar">
    <w:name w:val="Footer Char"/>
    <w:basedOn w:val="DefaultParagraphFont"/>
    <w:link w:val="Footer"/>
    <w:uiPriority w:val="99"/>
    <w:rsid w:val="001119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microsoft.com/office/2016/09/relationships/commentsIds" Target="commentsIds.xml"/><Relationship Id="rId19" Type="http://schemas.openxmlformats.org/officeDocument/2006/relationships/theme" Target="theme/theme1.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1059</Words>
  <Characters>6038</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Cameron Quinten</dc:creator>
  <cp:lastModifiedBy>Goodland, Narelle</cp:lastModifiedBy>
  <cp:revision>2</cp:revision>
  <dcterms:created xsi:type="dcterms:W3CDTF">2021-04-25T23:45:00Z</dcterms:created>
  <dcterms:modified xsi:type="dcterms:W3CDTF">2021-04-25T23:45:00Z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26235e2-2d76-477b-91a8-1308f5a8e145_Enabled">
    <vt:lpwstr>true</vt:lpwstr>
  </property>
  <property fmtid="{D5CDD505-2E9C-101B-9397-08002B2CF9AE}" pid="3" name="MSIP_Label_526235e2-2d76-477b-91a8-1308f5a8e145_SetDate">
    <vt:lpwstr>2021-04-25T23:45:56Z</vt:lpwstr>
  </property>
  <property fmtid="{D5CDD505-2E9C-101B-9397-08002B2CF9AE}" pid="4" name="MSIP_Label_526235e2-2d76-477b-91a8-1308f5a8e145_Method">
    <vt:lpwstr>Standard</vt:lpwstr>
  </property>
  <property fmtid="{D5CDD505-2E9C-101B-9397-08002B2CF9AE}" pid="5" name="MSIP_Label_526235e2-2d76-477b-91a8-1308f5a8e145_Name">
    <vt:lpwstr>Access = No Restriction</vt:lpwstr>
  </property>
  <property fmtid="{D5CDD505-2E9C-101B-9397-08002B2CF9AE}" pid="6" name="MSIP_Label_526235e2-2d76-477b-91a8-1308f5a8e145_SiteId">
    <vt:lpwstr>59aab5f9-7fdb-4dfd-89dd-0f4a2651f587</vt:lpwstr>
  </property>
  <property fmtid="{D5CDD505-2E9C-101B-9397-08002B2CF9AE}" pid="7" name="MSIP_Label_526235e2-2d76-477b-91a8-1308f5a8e145_ActionId">
    <vt:lpwstr>22f0bd6d-a4a8-4f87-a838-1623593e1d02</vt:lpwstr>
  </property>
  <property fmtid="{D5CDD505-2E9C-101B-9397-08002B2CF9AE}" pid="8" name="MSIP_Label_526235e2-2d76-477b-91a8-1308f5a8e145_ContentBits">
    <vt:lpwstr>3</vt:lpwstr>
  </property>
</Properties>
</file>